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2A2508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508">
        <w:rPr>
          <w:rFonts w:cs="Arial"/>
          <w:b/>
        </w:rPr>
        <w:t>EQUIPMENT</w:t>
      </w:r>
    </w:p>
    <w:p w14:paraId="195F6985" w14:textId="77777777" w:rsidR="009A3474" w:rsidRPr="002A2508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2A2508">
        <w:rPr>
          <w:rFonts w:eastAsia="맑은 고딕" w:cs="Arial"/>
          <w:lang w:eastAsia="ko-KR"/>
        </w:rPr>
        <w:t xml:space="preserve">Manufacturer : </w:t>
      </w:r>
      <w:r w:rsidRPr="002A2508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2A2508">
        <w:rPr>
          <w:rFonts w:eastAsia="맑은 고딕" w:cs="Arial" w:hint="eastAsia"/>
          <w:lang w:eastAsia="ko-KR"/>
        </w:rPr>
        <w:t>Techwin</w:t>
      </w:r>
      <w:proofErr w:type="spellEnd"/>
      <w:r w:rsidRPr="002A2508">
        <w:rPr>
          <w:rFonts w:eastAsia="맑은 고딕" w:cs="Arial"/>
          <w:lang w:eastAsia="ko-KR"/>
        </w:rPr>
        <w:t xml:space="preserve"> </w:t>
      </w:r>
      <w:r w:rsidRPr="002A2508">
        <w:rPr>
          <w:rFonts w:eastAsia="맑은 고딕" w:cs="Arial" w:hint="eastAsia"/>
          <w:lang w:eastAsia="ko-KR"/>
        </w:rPr>
        <w:t>(</w:t>
      </w:r>
      <w:r w:rsidRPr="002A2508">
        <w:rPr>
          <w:rFonts w:eastAsia="맑은 고딕" w:cs="Arial"/>
          <w:lang w:eastAsia="ko-KR"/>
        </w:rPr>
        <w:t>http://security.hanwhatechwin.com/)</w:t>
      </w:r>
    </w:p>
    <w:p w14:paraId="7C5FE37C" w14:textId="0FB0B7B9" w:rsidR="009A3474" w:rsidRPr="002A2508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2A2508">
        <w:rPr>
          <w:rFonts w:eastAsia="맑은 고딕" w:cs="Arial"/>
          <w:lang w:eastAsia="ko-KR"/>
        </w:rPr>
        <w:t xml:space="preserve">Model : </w:t>
      </w:r>
      <w:r w:rsidR="008C06DF" w:rsidRPr="002A2508">
        <w:rPr>
          <w:rFonts w:eastAsia="맑은 고딕" w:cs="Arial"/>
          <w:lang w:eastAsia="ko-KR"/>
        </w:rPr>
        <w:t>ANO-L70</w:t>
      </w:r>
      <w:r w:rsidR="00AC5B67" w:rsidRPr="002A2508">
        <w:rPr>
          <w:rFonts w:eastAsia="맑은 고딕" w:cs="Arial"/>
          <w:lang w:eastAsia="ko-KR"/>
        </w:rPr>
        <w:t>2</w:t>
      </w:r>
      <w:r w:rsidR="008C06DF" w:rsidRPr="002A2508">
        <w:rPr>
          <w:rFonts w:eastAsia="맑은 고딕" w:cs="Arial"/>
          <w:lang w:eastAsia="ko-KR"/>
        </w:rPr>
        <w:t>2R</w:t>
      </w:r>
    </w:p>
    <w:p w14:paraId="05A719E4" w14:textId="77777777" w:rsidR="009A3474" w:rsidRPr="002A2508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508">
        <w:rPr>
          <w:rFonts w:eastAsia="맑은 고딕" w:cs="Arial"/>
          <w:lang w:eastAsia="ko-KR"/>
        </w:rPr>
        <w:t>Alternates</w:t>
      </w:r>
      <w:r w:rsidRPr="002A2508">
        <w:rPr>
          <w:rFonts w:cs="Arial"/>
        </w:rPr>
        <w:t xml:space="preserve"> :</w:t>
      </w:r>
      <w:r w:rsidRPr="002A2508">
        <w:rPr>
          <w:rFonts w:cs="Arial"/>
        </w:rPr>
        <w:tab/>
        <w:t>None</w:t>
      </w:r>
    </w:p>
    <w:p w14:paraId="7698ED75" w14:textId="77777777" w:rsidR="009A3474" w:rsidRPr="002A2508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2508">
        <w:rPr>
          <w:rFonts w:cs="Arial"/>
          <w:b/>
        </w:rPr>
        <w:t>GENERAL DESCRIPTION</w:t>
      </w:r>
    </w:p>
    <w:p w14:paraId="63DA9318" w14:textId="34D13A97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2A250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520DABF0" w:rsidR="009A3474" w:rsidRPr="002A2508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2A2508">
        <w:rPr>
          <w:rFonts w:cs="Arial"/>
          <w:color w:val="auto"/>
          <w:sz w:val="20"/>
        </w:rPr>
        <w:t xml:space="preserve">H.264 – frame rates </w:t>
      </w:r>
      <w:r w:rsidR="00AE5863" w:rsidRPr="002A2508">
        <w:rPr>
          <w:rFonts w:eastAsia="맑은 고딕" w:cs="Arial"/>
          <w:color w:val="auto"/>
          <w:sz w:val="20"/>
          <w:lang w:eastAsia="ko-KR"/>
        </w:rPr>
        <w:t>30fps at 4M all resolution</w:t>
      </w:r>
    </w:p>
    <w:p w14:paraId="58D5B498" w14:textId="22E7AFA2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MJPEG – frame rates to </w:t>
      </w:r>
      <w:r w:rsidR="00AE5863" w:rsidRPr="002A2508">
        <w:rPr>
          <w:rFonts w:cs="Arial"/>
          <w:color w:val="auto"/>
          <w:sz w:val="20"/>
        </w:rPr>
        <w:t>15</w:t>
      </w:r>
      <w:r w:rsidRPr="002A2508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23A79E16" w:rsidR="009A3474" w:rsidRPr="002A2508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2A2508">
        <w:rPr>
          <w:rFonts w:cs="Arial"/>
          <w:bCs/>
          <w:color w:val="auto"/>
          <w:sz w:val="20"/>
        </w:rPr>
        <w:t>3</w:t>
      </w:r>
      <w:r w:rsidRPr="002A2508">
        <w:rPr>
          <w:rFonts w:cs="Arial"/>
          <w:bCs/>
          <w:color w:val="auto"/>
          <w:sz w:val="20"/>
        </w:rPr>
        <w:t xml:space="preserve"> independent video stream</w:t>
      </w:r>
      <w:r w:rsidR="00582C4D" w:rsidRPr="002A2508">
        <w:rPr>
          <w:rFonts w:cs="Arial"/>
          <w:bCs/>
          <w:color w:val="auto"/>
          <w:sz w:val="20"/>
        </w:rPr>
        <w:t xml:space="preserve"> </w:t>
      </w:r>
      <w:r w:rsidRPr="002A2508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Resolution selections</w:t>
      </w:r>
    </w:p>
    <w:p w14:paraId="0DCA84CE" w14:textId="759B785B" w:rsidR="009A3474" w:rsidRPr="002A2508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2560x1440, 1920x1080, 1280x960, 1280x720, 800x600, 800x448, 720x576, 720x480, 640x480, 640x360, 320x240</w:t>
      </w:r>
    </w:p>
    <w:p w14:paraId="2D559440" w14:textId="39920EA6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Simultaneous unicast access by up to</w:t>
      </w:r>
      <w:r w:rsidR="0064214E" w:rsidRPr="002A2508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2A2508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Dynamic DNS (DDNS) support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250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2D92918E" w:rsidR="00FA3015" w:rsidRPr="002A2508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bCs/>
          <w:color w:val="auto"/>
          <w:sz w:val="20"/>
          <w:lang w:eastAsia="ko-KR"/>
        </w:rPr>
        <w:t>IP66</w:t>
      </w: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</w:p>
    <w:p w14:paraId="58DE6968" w14:textId="7AA29E75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Auto</w:t>
      </w:r>
      <w:r w:rsidRPr="002A2508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2D and 3D digital noise reduction</w:t>
      </w:r>
    </w:p>
    <w:p w14:paraId="5B607F32" w14:textId="49E8A715" w:rsidR="00FA3015" w:rsidRPr="002A2508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AC5B67" w:rsidRPr="002A2508">
        <w:rPr>
          <w:rFonts w:cs="Arial"/>
          <w:bCs/>
          <w:color w:val="auto"/>
          <w:sz w:val="20"/>
        </w:rPr>
        <w:t>25</w:t>
      </w:r>
      <w:r w:rsidR="001C55DC" w:rsidRPr="002A2508">
        <w:rPr>
          <w:rFonts w:cs="Arial"/>
          <w:bCs/>
          <w:color w:val="auto"/>
          <w:sz w:val="20"/>
        </w:rPr>
        <w:t>m(</w:t>
      </w:r>
      <w:r w:rsidR="00AC5B67" w:rsidRPr="002A2508">
        <w:rPr>
          <w:rFonts w:cs="Arial"/>
          <w:bCs/>
          <w:color w:val="auto"/>
          <w:sz w:val="20"/>
        </w:rPr>
        <w:t>82.02</w:t>
      </w:r>
      <w:r w:rsidR="00062A8F" w:rsidRPr="002A2508">
        <w:rPr>
          <w:rFonts w:cs="Arial"/>
          <w:bCs/>
          <w:color w:val="auto"/>
          <w:sz w:val="20"/>
        </w:rPr>
        <w:t>ft)</w:t>
      </w:r>
      <w:r w:rsidRPr="002A2508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2A2508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6</w:t>
      </w:r>
      <w:r w:rsidR="009A3474" w:rsidRPr="002A2508">
        <w:rPr>
          <w:rFonts w:cs="Arial"/>
          <w:color w:val="auto"/>
          <w:sz w:val="20"/>
        </w:rPr>
        <w:t xml:space="preserve"> pri</w:t>
      </w:r>
      <w:r w:rsidR="00FA3015" w:rsidRPr="002A2508">
        <w:rPr>
          <w:rFonts w:cs="Arial"/>
          <w:color w:val="auto"/>
          <w:sz w:val="20"/>
        </w:rPr>
        <w:t xml:space="preserve">vacy masking regions utilizing </w:t>
      </w:r>
      <w:r w:rsidRPr="002A2508">
        <w:rPr>
          <w:rFonts w:cs="Arial"/>
          <w:color w:val="auto"/>
          <w:sz w:val="20"/>
        </w:rPr>
        <w:t>quadrangle</w:t>
      </w:r>
    </w:p>
    <w:p w14:paraId="3CB861DF" w14:textId="5EF71A61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2A2508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Motion detection with </w:t>
      </w:r>
      <w:r w:rsidR="001C55DC" w:rsidRPr="002A2508">
        <w:rPr>
          <w:rFonts w:cs="Arial"/>
          <w:color w:val="auto"/>
          <w:sz w:val="20"/>
        </w:rPr>
        <w:t>4</w:t>
      </w:r>
      <w:r w:rsidRPr="002A2508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2A2508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68F938B4" w:rsidR="009A3474" w:rsidRPr="002A2508" w:rsidRDefault="006676A5" w:rsidP="00B3616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Analytics events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>:</w:t>
      </w:r>
      <w:r w:rsidR="00B36162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B36162" w:rsidRPr="00B36162">
        <w:rPr>
          <w:rFonts w:cs="Arial"/>
          <w:color w:val="auto"/>
          <w:sz w:val="20"/>
        </w:rPr>
        <w:t>Defocus detection, Motion detection, Tampering, Virtual area(Appear/Disappear), Virtual line(Crossing/Direction)</w:t>
      </w:r>
    </w:p>
    <w:p w14:paraId="0DF38FFF" w14:textId="573A4843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2A2508">
        <w:rPr>
          <w:rFonts w:cs="Arial"/>
          <w:bCs/>
          <w:color w:val="auto"/>
          <w:sz w:val="20"/>
        </w:rPr>
        <w:t xml:space="preserve"> G /</w:t>
      </w:r>
      <w:r w:rsidRPr="002A2508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Micro SD/SDHC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A2508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4E7C5F2F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45C751B" w14:textId="5BE16B21" w:rsidR="00853A8A" w:rsidRPr="002A2508" w:rsidRDefault="00853A8A" w:rsidP="00853A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alarm input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via optional Network I/O box</w:t>
      </w:r>
    </w:p>
    <w:p w14:paraId="76CD2220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record to local storage (SD/SDHC/SDXC card)</w:t>
      </w:r>
    </w:p>
    <w:p w14:paraId="39E28B2E" w14:textId="110E86E6" w:rsidR="009A3474" w:rsidRPr="002A2508" w:rsidRDefault="00DE0197" w:rsidP="0096175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2A2508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2A2508">
        <w:rPr>
          <w:rFonts w:eastAsia="맑은 고딕" w:cs="Arial"/>
          <w:color w:val="auto"/>
          <w:sz w:val="20"/>
          <w:lang w:eastAsia="ko-KR"/>
        </w:rPr>
        <w:t>)</w:t>
      </w:r>
    </w:p>
    <w:p w14:paraId="43023C5A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A2508">
        <w:rPr>
          <w:rFonts w:eastAsia="맑은 고딕" w:cs="Arial"/>
          <w:color w:val="auto"/>
          <w:sz w:val="20"/>
          <w:lang w:eastAsia="ko-KR"/>
        </w:rPr>
        <w:t>available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POE capable</w:t>
      </w:r>
    </w:p>
    <w:p w14:paraId="62D45B54" w14:textId="77777777" w:rsidR="009A3474" w:rsidRPr="002A2508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2A2508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2508">
        <w:rPr>
          <w:rFonts w:cs="Arial"/>
          <w:b/>
        </w:rPr>
        <w:t>DETAILED SPECIFICATIONS</w:t>
      </w:r>
    </w:p>
    <w:p w14:paraId="01FED3E9" w14:textId="77777777" w:rsidR="009A3474" w:rsidRPr="002A2508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2508">
        <w:rPr>
          <w:rFonts w:cs="Arial"/>
        </w:rPr>
        <w:t>Video</w:t>
      </w:r>
    </w:p>
    <w:p w14:paraId="28144E0A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Image</w:t>
      </w:r>
    </w:p>
    <w:p w14:paraId="2E02988C" w14:textId="6CD7E218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Sensor : 1/</w:t>
      </w:r>
      <w:r w:rsidR="002175B5" w:rsidRPr="002A2508">
        <w:rPr>
          <w:rFonts w:cs="Arial"/>
          <w:color w:val="auto"/>
          <w:sz w:val="20"/>
        </w:rPr>
        <w:t>3</w:t>
      </w:r>
      <w:r w:rsidR="007D38BE" w:rsidRPr="002A2508">
        <w:rPr>
          <w:rFonts w:cs="Arial"/>
          <w:color w:val="auto"/>
          <w:sz w:val="20"/>
        </w:rPr>
        <w:t xml:space="preserve">" </w:t>
      </w:r>
      <w:r w:rsidR="002175B5" w:rsidRPr="002A2508">
        <w:rPr>
          <w:rFonts w:cs="Arial"/>
          <w:color w:val="auto"/>
          <w:sz w:val="20"/>
        </w:rPr>
        <w:t>4</w:t>
      </w:r>
      <w:r w:rsidRPr="002A2508">
        <w:rPr>
          <w:rFonts w:cs="Arial"/>
          <w:color w:val="auto"/>
          <w:sz w:val="20"/>
        </w:rPr>
        <w:t>M CMOS</w:t>
      </w:r>
    </w:p>
    <w:p w14:paraId="34A30535" w14:textId="0B105B21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pixels per sensor : </w:t>
      </w:r>
      <w:r w:rsidR="002175B5" w:rsidRPr="002A2508">
        <w:rPr>
          <w:rFonts w:cs="Arial"/>
          <w:color w:val="auto"/>
          <w:sz w:val="20"/>
        </w:rPr>
        <w:t>2560</w:t>
      </w:r>
      <w:r w:rsidRPr="002A2508">
        <w:rPr>
          <w:rFonts w:cs="Arial"/>
          <w:color w:val="auto"/>
          <w:sz w:val="20"/>
        </w:rPr>
        <w:t xml:space="preserve"> (H) x </w:t>
      </w:r>
      <w:r w:rsidR="002175B5" w:rsidRPr="002A2508">
        <w:rPr>
          <w:rFonts w:cs="Arial"/>
          <w:color w:val="auto"/>
          <w:sz w:val="20"/>
        </w:rPr>
        <w:t>1440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A2508">
        <w:rPr>
          <w:rFonts w:cs="Arial"/>
          <w:color w:val="auto"/>
          <w:sz w:val="20"/>
        </w:rPr>
        <w:t>(V)</w:t>
      </w:r>
    </w:p>
    <w:p w14:paraId="6D0B8DA1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Minimum illumination</w:t>
      </w:r>
    </w:p>
    <w:p w14:paraId="5101FEE5" w14:textId="770669DA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Color mode : </w:t>
      </w:r>
      <w:r w:rsidR="00BD3B14" w:rsidRPr="002A2508">
        <w:rPr>
          <w:rFonts w:cs="Arial"/>
          <w:color w:val="auto"/>
          <w:sz w:val="20"/>
        </w:rPr>
        <w:t>0.</w:t>
      </w:r>
      <w:r w:rsidR="002175B5" w:rsidRPr="002A2508">
        <w:rPr>
          <w:rFonts w:cs="Arial"/>
          <w:color w:val="auto"/>
          <w:sz w:val="20"/>
        </w:rPr>
        <w:t>13</w:t>
      </w:r>
      <w:r w:rsidRPr="002A2508">
        <w:rPr>
          <w:rFonts w:cs="Arial"/>
          <w:color w:val="auto"/>
          <w:sz w:val="20"/>
        </w:rPr>
        <w:t>Lux</w:t>
      </w:r>
      <w:r w:rsidR="00BD3B14" w:rsidRPr="002A2508">
        <w:rPr>
          <w:rFonts w:cs="Arial"/>
          <w:color w:val="auto"/>
          <w:sz w:val="20"/>
        </w:rPr>
        <w:t>(F</w:t>
      </w:r>
      <w:r w:rsidR="002175B5" w:rsidRPr="002A2508">
        <w:rPr>
          <w:rFonts w:cs="Arial"/>
          <w:color w:val="auto"/>
          <w:sz w:val="20"/>
        </w:rPr>
        <w:t>1.6</w:t>
      </w:r>
      <w:r w:rsidR="00BD3B14" w:rsidRPr="002A2508">
        <w:rPr>
          <w:rFonts w:cs="Arial"/>
          <w:color w:val="auto"/>
          <w:sz w:val="20"/>
        </w:rPr>
        <w:t>, 1/30sec</w:t>
      </w:r>
      <w:r w:rsidRPr="002A2508">
        <w:rPr>
          <w:rFonts w:cs="Arial"/>
          <w:color w:val="auto"/>
          <w:sz w:val="20"/>
        </w:rPr>
        <w:t>)</w:t>
      </w:r>
    </w:p>
    <w:p w14:paraId="59137E3C" w14:textId="49BDA662" w:rsidR="005E2169" w:rsidRPr="002A2508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Black</w:t>
      </w:r>
      <w:r w:rsidR="007D38BE" w:rsidRPr="002A2508">
        <w:rPr>
          <w:rFonts w:cs="Arial"/>
          <w:color w:val="auto"/>
          <w:sz w:val="20"/>
        </w:rPr>
        <w:t xml:space="preserve"> &amp; white mode (IR LED off) : </w:t>
      </w:r>
      <w:r w:rsidR="00BD3B14" w:rsidRPr="002A2508">
        <w:rPr>
          <w:rFonts w:cs="Arial"/>
          <w:color w:val="auto"/>
          <w:sz w:val="20"/>
        </w:rPr>
        <w:t>0.0</w:t>
      </w:r>
      <w:r w:rsidR="002175B5" w:rsidRPr="002A2508">
        <w:rPr>
          <w:rFonts w:cs="Arial"/>
          <w:color w:val="auto"/>
          <w:sz w:val="20"/>
        </w:rPr>
        <w:t>13</w:t>
      </w:r>
      <w:r w:rsidR="00BD3B14" w:rsidRPr="002A2508">
        <w:rPr>
          <w:rFonts w:cs="Arial"/>
          <w:color w:val="auto"/>
          <w:sz w:val="20"/>
        </w:rPr>
        <w:t>Lux(</w:t>
      </w:r>
      <w:r w:rsidR="002175B5" w:rsidRPr="002A2508">
        <w:rPr>
          <w:rFonts w:cs="Arial"/>
          <w:color w:val="auto"/>
          <w:sz w:val="20"/>
        </w:rPr>
        <w:t>F1.6, 1/30sec)</w:t>
      </w:r>
    </w:p>
    <w:p w14:paraId="549C70E1" w14:textId="6EE7385E" w:rsidR="009A3474" w:rsidRPr="002A2508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Black &amp; white mode</w:t>
      </w:r>
      <w:r w:rsidR="00291616" w:rsidRPr="002A2508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lastRenderedPageBreak/>
        <w:t>Off / On (Displayed up to 85 characters)</w:t>
      </w:r>
    </w:p>
    <w:p w14:paraId="5FD5F399" w14:textId="516F4AC2" w:rsidR="009A3474" w:rsidRPr="002A2508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Day/night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2A2508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AB28FA0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Backlight compensation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BLC, </w:t>
      </w:r>
      <w:proofErr w:type="spellStart"/>
      <w:r w:rsidRPr="002A2508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WDR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Digital Noise Reduction (DNR) : </w:t>
      </w:r>
      <w:r w:rsidR="00950D1C" w:rsidRPr="002A2508">
        <w:rPr>
          <w:rFonts w:cs="Arial" w:hint="eastAsia"/>
          <w:color w:val="auto"/>
          <w:sz w:val="20"/>
        </w:rPr>
        <w:t>SSNR</w:t>
      </w:r>
    </w:p>
    <w:p w14:paraId="5023E12E" w14:textId="48E02C1C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2A2508">
        <w:rPr>
          <w:rFonts w:eastAsia="맑은 고딕" w:cs="Arial"/>
          <w:color w:val="auto"/>
          <w:sz w:val="20"/>
          <w:lang w:eastAsia="ko-KR"/>
        </w:rPr>
        <w:t>4</w:t>
      </w:r>
      <w:r w:rsidRPr="002A2508">
        <w:rPr>
          <w:rFonts w:eastAsia="맑은 고딕" w:cs="Arial"/>
          <w:color w:val="auto"/>
          <w:sz w:val="20"/>
          <w:lang w:eastAsia="ko-KR"/>
        </w:rPr>
        <w:t>ea, polygonal zones)</w:t>
      </w:r>
    </w:p>
    <w:p w14:paraId="12364BB0" w14:textId="474CBDDB" w:rsidR="009A3474" w:rsidRPr="002A2508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2A2508">
        <w:rPr>
          <w:rFonts w:eastAsia="맑은 고딕" w:cs="Arial"/>
          <w:color w:val="auto"/>
          <w:sz w:val="20"/>
          <w:lang w:eastAsia="ko-KR"/>
        </w:rPr>
        <w:t>(6ea, quadrangle zones)</w:t>
      </w:r>
    </w:p>
    <w:p w14:paraId="48026332" w14:textId="24BD35AB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2A2508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2A2508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3623471" w:rsidR="009A3474" w:rsidRPr="002A2508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Electronic shutter speed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2A2508">
        <w:rPr>
          <w:rFonts w:cs="Arial"/>
          <w:color w:val="auto"/>
          <w:sz w:val="20"/>
        </w:rPr>
        <w:t>Min</w:t>
      </w:r>
      <w:r w:rsidR="00956178" w:rsidRPr="002A2508">
        <w:rPr>
          <w:rFonts w:cs="Arial"/>
          <w:color w:val="auto"/>
          <w:sz w:val="20"/>
        </w:rPr>
        <w:t>imum / Maximum / Anti flicker (1/5</w:t>
      </w:r>
      <w:r w:rsidRPr="002A2508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Image flip : Off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Image mirror : 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2A2508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2A2508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cs="Arial"/>
          <w:color w:val="auto"/>
          <w:sz w:val="20"/>
        </w:rPr>
        <w:t>Analytics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5748ADAA" w:rsidR="00EA3541" w:rsidRPr="002A2508" w:rsidRDefault="00B36162" w:rsidP="00B3616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36162">
        <w:rPr>
          <w:rFonts w:cs="Arial"/>
          <w:color w:val="auto"/>
          <w:sz w:val="20"/>
        </w:rPr>
        <w:t>Defocus detection, Motion detection, Tampering, Virtual area(Appear/Disappear), Virtual line(Crossing/Direction)</w:t>
      </w:r>
      <w:bookmarkStart w:id="3" w:name="_GoBack"/>
      <w:bookmarkEnd w:id="3"/>
    </w:p>
    <w:p w14:paraId="038EA42F" w14:textId="403DED69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2A250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A3541" w:rsidRPr="002A2508">
        <w:rPr>
          <w:rFonts w:eastAsia="맑은 고딕" w:cs="Arial"/>
          <w:color w:val="auto"/>
          <w:sz w:val="20"/>
          <w:lang w:eastAsia="ko-KR"/>
        </w:rPr>
        <w:t xml:space="preserve">Support Alarm via optional </w:t>
      </w:r>
      <w:r w:rsidR="00853A8A" w:rsidRPr="002A2508">
        <w:rPr>
          <w:rFonts w:eastAsia="맑은 고딕" w:cs="Arial"/>
          <w:color w:val="auto"/>
          <w:sz w:val="20"/>
          <w:lang w:eastAsia="ko-KR"/>
        </w:rPr>
        <w:t>Network</w:t>
      </w:r>
      <w:r w:rsidR="00EA3541" w:rsidRPr="002A2508">
        <w:rPr>
          <w:rFonts w:eastAsia="맑은 고딕" w:cs="Arial"/>
          <w:color w:val="auto"/>
          <w:sz w:val="20"/>
          <w:lang w:eastAsia="ko-KR"/>
        </w:rPr>
        <w:t xml:space="preserve"> I/O box</w:t>
      </w:r>
    </w:p>
    <w:p w14:paraId="123D5733" w14:textId="3BEA617C" w:rsidR="009A3474" w:rsidRPr="002A2508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Analytics, Network disconnect, </w:t>
      </w:r>
      <w:r w:rsidR="0038259A" w:rsidRPr="002A2508">
        <w:rPr>
          <w:rFonts w:eastAsia="맑은 고딕" w:cs="Arial"/>
          <w:color w:val="auto"/>
          <w:sz w:val="20"/>
          <w:lang w:eastAsia="ko-KR"/>
        </w:rPr>
        <w:t>*</w:t>
      </w:r>
      <w:r w:rsidRPr="002A2508">
        <w:rPr>
          <w:rFonts w:eastAsia="맑은 고딕" w:cs="Arial"/>
          <w:color w:val="auto"/>
          <w:sz w:val="20"/>
          <w:lang w:eastAsia="ko-KR"/>
        </w:rPr>
        <w:t>Alarm input</w:t>
      </w:r>
      <w:r w:rsidR="0038259A" w:rsidRPr="002A2508">
        <w:rPr>
          <w:rFonts w:eastAsia="맑은 고딕" w:cs="Arial"/>
          <w:color w:val="auto"/>
          <w:sz w:val="20"/>
          <w:lang w:eastAsia="ko-KR"/>
        </w:rPr>
        <w:t>(with NW I</w:t>
      </w:r>
      <w:r w:rsidR="00EA3541" w:rsidRPr="002A2508">
        <w:rPr>
          <w:rFonts w:eastAsia="맑은 고딕" w:cs="Arial"/>
          <w:color w:val="auto"/>
          <w:sz w:val="20"/>
          <w:lang w:eastAsia="ko-KR"/>
        </w:rPr>
        <w:t>/O box</w:t>
      </w:r>
      <w:r w:rsidR="0038259A" w:rsidRPr="002A2508">
        <w:rPr>
          <w:rFonts w:eastAsia="맑은 고딕" w:cs="Arial"/>
          <w:color w:val="auto"/>
          <w:sz w:val="20"/>
          <w:lang w:eastAsia="ko-KR"/>
        </w:rPr>
        <w:t>)</w:t>
      </w:r>
    </w:p>
    <w:p w14:paraId="5646F4E0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9EA66D0" w14:textId="247E06A1" w:rsidR="009A3474" w:rsidRPr="002A2508" w:rsidRDefault="009A3474" w:rsidP="0083612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2508">
        <w:rPr>
          <w:rFonts w:eastAsia="맑은 고딕" w:cs="Arial"/>
          <w:color w:val="auto"/>
          <w:sz w:val="20"/>
          <w:lang w:eastAsia="ko-KR"/>
        </w:rPr>
        <w:t>Handover</w:t>
      </w:r>
    </w:p>
    <w:p w14:paraId="50770C5C" w14:textId="04CA95A6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Lens : </w:t>
      </w:r>
      <w:r w:rsidR="00AC5B67" w:rsidRPr="002A2508">
        <w:rPr>
          <w:rFonts w:cs="Arial"/>
          <w:bCs/>
          <w:color w:val="auto"/>
          <w:sz w:val="20"/>
        </w:rPr>
        <w:t>4</w:t>
      </w:r>
      <w:r w:rsidR="007D38BE" w:rsidRPr="002A2508">
        <w:rPr>
          <w:rFonts w:cs="Arial"/>
          <w:bCs/>
          <w:color w:val="auto"/>
          <w:sz w:val="20"/>
        </w:rPr>
        <w:t xml:space="preserve">mm </w:t>
      </w:r>
      <w:r w:rsidR="002175B5" w:rsidRPr="002A2508">
        <w:rPr>
          <w:rFonts w:cs="Arial"/>
          <w:bCs/>
          <w:color w:val="auto"/>
          <w:sz w:val="20"/>
        </w:rPr>
        <w:t>fixed focal</w:t>
      </w:r>
    </w:p>
    <w:p w14:paraId="0221F440" w14:textId="4C5BCAF5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2A2508">
        <w:rPr>
          <w:rFonts w:eastAsia="맑은 고딕" w:cs="Arial"/>
          <w:color w:val="auto"/>
          <w:sz w:val="20"/>
          <w:lang w:eastAsia="ko-KR"/>
        </w:rPr>
        <w:t>: F</w:t>
      </w:r>
      <w:r w:rsidR="002175B5" w:rsidRPr="002A2508">
        <w:rPr>
          <w:rFonts w:eastAsia="맑은 고딕" w:cs="Arial"/>
          <w:color w:val="auto"/>
          <w:sz w:val="20"/>
          <w:lang w:eastAsia="ko-KR"/>
        </w:rPr>
        <w:t>1.6</w:t>
      </w:r>
    </w:p>
    <w:p w14:paraId="6BA3F205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2A2508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386E9011" w:rsidR="005E2169" w:rsidRPr="002A2508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H : </w:t>
      </w:r>
      <w:r w:rsidR="00AC5B67" w:rsidRPr="002A2508">
        <w:rPr>
          <w:rFonts w:cs="Arial"/>
          <w:bCs/>
          <w:color w:val="auto"/>
          <w:sz w:val="20"/>
        </w:rPr>
        <w:t>7</w:t>
      </w:r>
      <w:r w:rsidR="00747CC3" w:rsidRPr="002A2508">
        <w:rPr>
          <w:rFonts w:cs="Arial"/>
          <w:bCs/>
          <w:color w:val="auto"/>
          <w:sz w:val="20"/>
        </w:rPr>
        <w:t>8.3</w:t>
      </w:r>
      <w:r w:rsidRPr="002A2508">
        <w:rPr>
          <w:rFonts w:cs="Arial" w:hint="eastAsia"/>
          <w:bCs/>
          <w:color w:val="auto"/>
          <w:sz w:val="20"/>
        </w:rPr>
        <w:t>˚</w:t>
      </w:r>
      <w:r w:rsidRPr="002A2508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2A2508">
        <w:rPr>
          <w:rFonts w:cs="Arial"/>
          <w:bCs/>
          <w:color w:val="auto"/>
          <w:sz w:val="20"/>
        </w:rPr>
        <w:t xml:space="preserve">V : </w:t>
      </w:r>
      <w:r w:rsidR="00AC5B67" w:rsidRPr="002A2508">
        <w:rPr>
          <w:rFonts w:cs="Arial"/>
          <w:bCs/>
          <w:color w:val="auto"/>
          <w:sz w:val="20"/>
        </w:rPr>
        <w:t>42.9</w:t>
      </w:r>
      <w:r w:rsidRPr="002A2508">
        <w:rPr>
          <w:rFonts w:cs="Arial" w:hint="eastAsia"/>
          <w:bCs/>
          <w:color w:val="auto"/>
          <w:sz w:val="20"/>
        </w:rPr>
        <w:t>˚</w:t>
      </w:r>
      <w:r w:rsidR="00747CC3" w:rsidRPr="002A2508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2A2508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2A2508">
        <w:rPr>
          <w:rFonts w:cs="Arial"/>
          <w:bCs/>
          <w:color w:val="auto"/>
          <w:sz w:val="20"/>
        </w:rPr>
        <w:t xml:space="preserve"> : </w:t>
      </w:r>
      <w:r w:rsidR="00AC5B67" w:rsidRPr="002A2508">
        <w:rPr>
          <w:rFonts w:cs="Arial"/>
          <w:bCs/>
          <w:color w:val="auto"/>
          <w:sz w:val="20"/>
        </w:rPr>
        <w:t>91.2</w:t>
      </w:r>
      <w:r w:rsidR="005E2169" w:rsidRPr="002A2508">
        <w:rPr>
          <w:rFonts w:cs="Arial" w:hint="eastAsia"/>
          <w:bCs/>
          <w:color w:val="auto"/>
          <w:sz w:val="20"/>
        </w:rPr>
        <w:t>˚</w:t>
      </w:r>
    </w:p>
    <w:p w14:paraId="13AA992F" w14:textId="6988BB28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2A2508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C5B67" w:rsidRPr="002A2508">
        <w:rPr>
          <w:rFonts w:eastAsiaTheme="minorEastAsia" w:cs="Arial"/>
          <w:bCs/>
          <w:color w:val="auto"/>
          <w:sz w:val="20"/>
          <w:lang w:eastAsia="ko-KR"/>
        </w:rPr>
        <w:t>1.7</w:t>
      </w:r>
      <w:r w:rsidR="00C421FA" w:rsidRPr="002A2508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C5B67" w:rsidRPr="002A2508">
        <w:rPr>
          <w:rFonts w:eastAsiaTheme="minorEastAsia" w:cs="Arial"/>
          <w:bCs/>
          <w:color w:val="auto"/>
          <w:sz w:val="20"/>
          <w:lang w:eastAsia="ko-KR"/>
        </w:rPr>
        <w:t>5</w:t>
      </w:r>
      <w:r w:rsidR="00747CC3" w:rsidRPr="002A2508">
        <w:rPr>
          <w:rFonts w:eastAsiaTheme="minorEastAsia" w:cs="Arial"/>
          <w:bCs/>
          <w:color w:val="auto"/>
          <w:sz w:val="20"/>
          <w:lang w:eastAsia="ko-KR"/>
        </w:rPr>
        <w:t>.6</w:t>
      </w:r>
      <w:r w:rsidR="005E2169" w:rsidRPr="002A2508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4058510A" w:rsidR="005E2169" w:rsidRPr="002A2508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>Focus Control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2A2508">
        <w:rPr>
          <w:rFonts w:eastAsiaTheme="minorEastAsia" w:cs="Arial"/>
          <w:color w:val="auto"/>
          <w:sz w:val="20"/>
          <w:lang w:eastAsia="ko-KR"/>
        </w:rPr>
        <w:t>Fixed</w:t>
      </w:r>
    </w:p>
    <w:p w14:paraId="4D408D89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DORI (EN62676-4 standard)</w:t>
      </w:r>
    </w:p>
    <w:p w14:paraId="40829D02" w14:textId="074B3C21" w:rsidR="009A3474" w:rsidRPr="002A2508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62.9</w:t>
      </w:r>
      <w:r w:rsidR="00925F7B" w:rsidRPr="002A2508">
        <w:rPr>
          <w:rFonts w:eastAsia="맑은 고딕" w:cs="Arial"/>
          <w:color w:val="auto"/>
          <w:sz w:val="20"/>
          <w:lang w:eastAsia="ko-KR"/>
        </w:rPr>
        <w:t>m(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206.33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18755F44" w:rsidR="009A3474" w:rsidRPr="002A2508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25.2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m(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82.53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003B82C5" w:rsidR="009A3474" w:rsidRPr="002A2508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12.6</w:t>
      </w:r>
      <w:r w:rsidR="00925F7B" w:rsidRPr="002A2508">
        <w:rPr>
          <w:rFonts w:eastAsia="맑은 고딕" w:cs="Arial"/>
          <w:color w:val="auto"/>
          <w:sz w:val="20"/>
          <w:lang w:eastAsia="ko-KR"/>
        </w:rPr>
        <w:t>m(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41.27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09264223" w:rsidR="009A3474" w:rsidRPr="002A2508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6.3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m(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20.63</w:t>
      </w:r>
      <w:r w:rsidR="00BD3B14" w:rsidRPr="002A2508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7F2BD0C6" w:rsidR="00D22E3B" w:rsidRPr="002A2508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2508">
        <w:rPr>
          <w:rFonts w:cs="Arial"/>
          <w:color w:val="auto"/>
          <w:sz w:val="20"/>
        </w:rPr>
        <w:t xml:space="preserve">: </w:t>
      </w:r>
      <w:r w:rsidR="00925F7B" w:rsidRPr="002A2508">
        <w:rPr>
          <w:rFonts w:eastAsia="맑은 고딕" w:cs="Arial"/>
          <w:color w:val="auto"/>
          <w:sz w:val="20"/>
          <w:lang w:eastAsia="ko-KR"/>
        </w:rPr>
        <w:t>2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5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m (</w:t>
      </w:r>
      <w:r w:rsidR="00AC5B67" w:rsidRPr="002A2508">
        <w:rPr>
          <w:rFonts w:eastAsia="맑은 고딕" w:cs="Arial"/>
          <w:color w:val="auto"/>
          <w:sz w:val="20"/>
          <w:lang w:eastAsia="ko-KR"/>
        </w:rPr>
        <w:t>82.02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The camera shall </w:t>
      </w: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38308A" w:rsidRPr="002A2508">
        <w:rPr>
          <w:rFonts w:eastAsia="맑은 고딕" w:cs="Arial"/>
          <w:bCs/>
          <w:color w:val="auto"/>
          <w:sz w:val="20"/>
          <w:lang w:eastAsia="ko-KR"/>
        </w:rPr>
        <w:t>3</w:t>
      </w:r>
      <w:r w:rsidRPr="002A2508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8C06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Encoding type : </w:t>
      </w:r>
      <w:r w:rsidRPr="002A2508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A2508">
        <w:rPr>
          <w:rFonts w:cs="Arial"/>
          <w:bCs/>
          <w:color w:val="auto"/>
          <w:sz w:val="20"/>
        </w:rPr>
        <w:t>H</w:t>
      </w:r>
      <w:r w:rsidRPr="008C06DF">
        <w:rPr>
          <w:rFonts w:cs="Arial"/>
          <w:bCs/>
          <w:color w:val="auto"/>
          <w:sz w:val="20"/>
        </w:rPr>
        <w:t>.264</w:t>
      </w:r>
      <w:r w:rsidRPr="008C06DF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C06DF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lastRenderedPageBreak/>
        <w:t>Resolution:</w:t>
      </w:r>
      <w:r w:rsidRPr="002A2508">
        <w:rPr>
          <w:rFonts w:cs="Arial"/>
          <w:color w:val="auto"/>
          <w:sz w:val="20"/>
        </w:rPr>
        <w:tab/>
      </w:r>
      <w:r w:rsidRPr="002A2508">
        <w:rPr>
          <w:rFonts w:cs="Arial"/>
          <w:color w:val="auto"/>
          <w:sz w:val="20"/>
        </w:rPr>
        <w:tab/>
      </w:r>
    </w:p>
    <w:p w14:paraId="192706DD" w14:textId="4A0D4D07" w:rsidR="009A3474" w:rsidRPr="002A2508" w:rsidRDefault="008D62E8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2560x1440, </w:t>
      </w:r>
      <w:r w:rsidR="001E3199" w:rsidRPr="002A2508">
        <w:rPr>
          <w:rFonts w:cs="Arial"/>
          <w:color w:val="auto"/>
          <w:sz w:val="20"/>
        </w:rPr>
        <w:t>1920x1080, 1280x960, 1280x720</w:t>
      </w:r>
      <w:r w:rsidR="009A3474" w:rsidRPr="002A2508">
        <w:rPr>
          <w:rFonts w:cs="Arial"/>
          <w:color w:val="auto"/>
          <w:sz w:val="20"/>
        </w:rPr>
        <w:t>, 800x600, 800x448, 720x576, 720x480, 640x480,</w:t>
      </w:r>
      <w:r w:rsidR="009A3474" w:rsidRPr="002A250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2A2508">
        <w:rPr>
          <w:rFonts w:cs="Arial"/>
          <w:color w:val="auto"/>
          <w:sz w:val="20"/>
        </w:rPr>
        <w:t>640x360, 320x240</w:t>
      </w:r>
    </w:p>
    <w:p w14:paraId="093F126C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Frame rate</w:t>
      </w:r>
    </w:p>
    <w:p w14:paraId="53B26D4F" w14:textId="19C87604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2A2508">
        <w:rPr>
          <w:rFonts w:cs="Arial"/>
          <w:color w:val="auto"/>
          <w:sz w:val="20"/>
        </w:rPr>
        <w:t>H.264 :</w:t>
      </w:r>
      <w:proofErr w:type="gramEnd"/>
      <w:r w:rsidRPr="002A2508">
        <w:rPr>
          <w:rFonts w:cs="Arial"/>
          <w:color w:val="auto"/>
          <w:sz w:val="20"/>
        </w:rPr>
        <w:t xml:space="preserve"> Max.</w:t>
      </w:r>
      <w:r w:rsidR="00D128A0" w:rsidRPr="002A2508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AE5863" w:rsidRPr="002A2508">
        <w:rPr>
          <w:rFonts w:eastAsia="맑은 고딕" w:cs="Arial"/>
          <w:color w:val="auto"/>
          <w:sz w:val="20"/>
          <w:lang w:eastAsia="ko-KR"/>
        </w:rPr>
        <w:t xml:space="preserve"> at 4M all resolution</w:t>
      </w:r>
    </w:p>
    <w:p w14:paraId="7F1852C0" w14:textId="6AF2009E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2A2508">
        <w:rPr>
          <w:rFonts w:cs="Arial"/>
          <w:color w:val="auto"/>
          <w:sz w:val="20"/>
        </w:rPr>
        <w:t>MJPEG :</w:t>
      </w:r>
      <w:proofErr w:type="gramEnd"/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A2508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E5863" w:rsidRPr="002A2508">
        <w:rPr>
          <w:rFonts w:eastAsia="맑은 고딕" w:cs="Arial"/>
          <w:color w:val="auto"/>
          <w:sz w:val="20"/>
          <w:lang w:eastAsia="ko-KR"/>
        </w:rPr>
        <w:t>15fps</w:t>
      </w:r>
    </w:p>
    <w:p w14:paraId="632B94E5" w14:textId="73766903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2A2508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2A2508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2A250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2A250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2508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2A2508">
        <w:rPr>
          <w:rFonts w:cs="Arial"/>
          <w:bCs/>
          <w:color w:val="auto"/>
          <w:sz w:val="20"/>
        </w:rPr>
        <w:t xml:space="preserve">H.264 </w:t>
      </w:r>
      <w:r w:rsidRPr="002A2508">
        <w:rPr>
          <w:rFonts w:cs="Arial"/>
          <w:color w:val="auto"/>
          <w:sz w:val="20"/>
        </w:rPr>
        <w:t xml:space="preserve">: </w:t>
      </w:r>
      <w:r w:rsidR="00D005B6" w:rsidRPr="002A2508">
        <w:rPr>
          <w:rFonts w:cs="Arial" w:hint="eastAsia"/>
          <w:color w:val="auto"/>
          <w:sz w:val="20"/>
        </w:rPr>
        <w:t>target bitrate level control</w:t>
      </w:r>
      <w:r w:rsidR="00D005B6" w:rsidRPr="002A2508">
        <w:rPr>
          <w:rFonts w:cs="Arial"/>
          <w:color w:val="auto"/>
          <w:sz w:val="20"/>
        </w:rPr>
        <w:t xml:space="preserve">, </w:t>
      </w:r>
      <w:r w:rsidRPr="002A2508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2A250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MJPEG :</w:t>
      </w:r>
      <w:r w:rsidRPr="002A2508">
        <w:rPr>
          <w:rFonts w:cs="Arial"/>
          <w:color w:val="auto"/>
          <w:sz w:val="20"/>
        </w:rPr>
        <w:t xml:space="preserve"> </w:t>
      </w:r>
      <w:r w:rsidR="00D005B6" w:rsidRPr="002A2508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2A2508">
        <w:rPr>
          <w:rFonts w:cs="Arial"/>
          <w:color w:val="auto"/>
          <w:sz w:val="20"/>
        </w:rPr>
        <w:t xml:space="preserve">, </w:t>
      </w:r>
      <w:r w:rsidRPr="002A2508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Number of multi-streaming profiles : </w:t>
      </w:r>
      <w:r w:rsidR="0064214E" w:rsidRPr="002A2508">
        <w:rPr>
          <w:rFonts w:cs="Arial"/>
          <w:color w:val="auto"/>
          <w:sz w:val="20"/>
        </w:rPr>
        <w:t>3</w:t>
      </w:r>
      <w:r w:rsidR="00453897" w:rsidRPr="002A2508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 xml:space="preserve">Simultaneous users (total) : </w:t>
      </w:r>
      <w:r w:rsidR="0064214E" w:rsidRPr="002A2508">
        <w:rPr>
          <w:rFonts w:cs="Arial"/>
          <w:color w:val="auto"/>
          <w:sz w:val="20"/>
        </w:rPr>
        <w:t>6</w:t>
      </w:r>
      <w:r w:rsidR="00CE539A" w:rsidRPr="002A2508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2A2508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The c</w:t>
      </w: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A2508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Card type : Micro SD/SDHC</w:t>
      </w: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AAA44D6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 xml:space="preserve">Capacity : </w:t>
      </w:r>
      <w:r w:rsidR="008369BA" w:rsidRPr="002A2508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214E" w:rsidRPr="002A2508">
        <w:rPr>
          <w:rFonts w:eastAsia="맑은 고딕" w:cs="Arial"/>
          <w:bCs/>
          <w:color w:val="auto"/>
          <w:sz w:val="20"/>
          <w:lang w:eastAsia="ko-KR"/>
        </w:rPr>
        <w:t xml:space="preserve"> 128</w:t>
      </w:r>
      <w:r w:rsidR="008369BA" w:rsidRPr="002A2508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2A2508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2A250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4246739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2A2508">
        <w:rPr>
          <w:rFonts w:cs="Arial"/>
          <w:color w:val="auto"/>
          <w:sz w:val="20"/>
        </w:rPr>
        <w:t xml:space="preserve"> G /</w:t>
      </w:r>
      <w:r w:rsidRPr="002A2508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2A2508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2A2508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2A2508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2A2508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2A2508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2A2508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Network</w:t>
      </w:r>
    </w:p>
    <w:p w14:paraId="58E87787" w14:textId="48D8017C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Connectivity : RJ-45(10/100/1000BASE-T)</w:t>
      </w:r>
    </w:p>
    <w:p w14:paraId="693E4F6E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Quality of Service (</w:t>
      </w:r>
      <w:proofErr w:type="spellStart"/>
      <w:r w:rsidRPr="002A2508">
        <w:rPr>
          <w:rFonts w:cs="Arial"/>
          <w:color w:val="auto"/>
          <w:sz w:val="20"/>
        </w:rPr>
        <w:t>QoS</w:t>
      </w:r>
      <w:proofErr w:type="spellEnd"/>
      <w:r w:rsidRPr="002A2508">
        <w:rPr>
          <w:rFonts w:cs="Arial"/>
          <w:color w:val="auto"/>
          <w:sz w:val="20"/>
        </w:rPr>
        <w:t>)</w:t>
      </w:r>
    </w:p>
    <w:p w14:paraId="042AEDD2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lastRenderedPageBreak/>
        <w:t>Layer 3 DSCP</w:t>
      </w:r>
    </w:p>
    <w:p w14:paraId="7DF2328E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2A250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2A250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2A250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2A250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User access log</w:t>
      </w:r>
    </w:p>
    <w:p w14:paraId="77E72424" w14:textId="49AE7691" w:rsidR="008369BA" w:rsidRPr="002A2508" w:rsidRDefault="008369BA" w:rsidP="00B771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802.1X Authentication</w:t>
      </w:r>
    </w:p>
    <w:p w14:paraId="408D6C14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Application Programming Interface</w:t>
      </w:r>
    </w:p>
    <w:p w14:paraId="0C780320" w14:textId="3DF196C5" w:rsidR="009A3474" w:rsidRPr="002A2508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ONVIF Profile S</w:t>
      </w:r>
      <w:r w:rsidR="00F11609" w:rsidRPr="002A2508">
        <w:rPr>
          <w:rFonts w:cs="Arial"/>
          <w:color w:val="auto"/>
          <w:sz w:val="20"/>
        </w:rPr>
        <w:t xml:space="preserve"> </w:t>
      </w:r>
      <w:r w:rsidR="009A3474" w:rsidRPr="002A2508">
        <w:rPr>
          <w:rFonts w:cs="Arial"/>
          <w:color w:val="auto"/>
          <w:sz w:val="20"/>
        </w:rPr>
        <w:t>/</w:t>
      </w:r>
      <w:r w:rsidR="00F11609" w:rsidRPr="002A2508">
        <w:rPr>
          <w:rFonts w:cs="Arial"/>
          <w:color w:val="auto"/>
          <w:sz w:val="20"/>
        </w:rPr>
        <w:t xml:space="preserve"> </w:t>
      </w:r>
      <w:r w:rsidR="001723A3" w:rsidRPr="002A2508">
        <w:rPr>
          <w:rFonts w:cs="Arial"/>
          <w:color w:val="auto"/>
          <w:sz w:val="20"/>
        </w:rPr>
        <w:t xml:space="preserve">G / </w:t>
      </w:r>
      <w:r w:rsidR="009A3474" w:rsidRPr="002A2508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Discovery</w:t>
      </w:r>
    </w:p>
    <w:p w14:paraId="2BD3C851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Electrical</w:t>
      </w:r>
    </w:p>
    <w:p w14:paraId="29075668" w14:textId="7C347873" w:rsidR="008369BA" w:rsidRPr="002A2508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2A2508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2A2508">
        <w:rPr>
          <w:rFonts w:cs="Arial"/>
          <w:color w:val="auto"/>
          <w:sz w:val="20"/>
        </w:rPr>
        <w:t>PoE</w:t>
      </w:r>
      <w:proofErr w:type="spellEnd"/>
      <w:r w:rsidR="008369BA" w:rsidRPr="002A2508">
        <w:rPr>
          <w:rFonts w:cs="Arial"/>
          <w:color w:val="auto"/>
          <w:sz w:val="20"/>
        </w:rPr>
        <w:t xml:space="preserve"> (IEEE802.3a</w:t>
      </w:r>
      <w:r w:rsidR="0038259A" w:rsidRPr="002A2508">
        <w:rPr>
          <w:rFonts w:cs="Arial"/>
          <w:color w:val="auto"/>
          <w:sz w:val="20"/>
        </w:rPr>
        <w:t>f</w:t>
      </w:r>
      <w:r w:rsidR="008369BA" w:rsidRPr="002A2508">
        <w:rPr>
          <w:rFonts w:cs="Arial"/>
          <w:color w:val="auto"/>
          <w:sz w:val="20"/>
        </w:rPr>
        <w:t>, Class</w:t>
      </w:r>
      <w:r w:rsidR="0038259A" w:rsidRPr="002A2508">
        <w:rPr>
          <w:rFonts w:cs="Arial"/>
          <w:color w:val="auto"/>
          <w:sz w:val="20"/>
        </w:rPr>
        <w:t>3</w:t>
      </w:r>
      <w:r w:rsidR="008369BA" w:rsidRPr="002A2508">
        <w:rPr>
          <w:rFonts w:cs="Arial"/>
          <w:color w:val="auto"/>
          <w:sz w:val="20"/>
        </w:rPr>
        <w:t>)</w:t>
      </w:r>
    </w:p>
    <w:p w14:paraId="198A99C4" w14:textId="77777777" w:rsidR="008369BA" w:rsidRPr="002A2508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Power consumption</w:t>
      </w:r>
    </w:p>
    <w:p w14:paraId="1E5CB93C" w14:textId="016DF3AA" w:rsidR="008369BA" w:rsidRPr="002A2508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250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38259A" w:rsidRPr="002A2508">
        <w:rPr>
          <w:rFonts w:eastAsia="맑은 고딕" w:cs="Arial"/>
          <w:color w:val="auto"/>
          <w:sz w:val="20"/>
          <w:szCs w:val="16"/>
          <w:lang w:eastAsia="ko-KR"/>
        </w:rPr>
        <w:t>7.5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8259A" w:rsidRPr="002A2508">
        <w:rPr>
          <w:rFonts w:eastAsia="맑은 고딕" w:cs="Arial"/>
          <w:color w:val="auto"/>
          <w:sz w:val="20"/>
          <w:szCs w:val="16"/>
          <w:lang w:eastAsia="ko-KR"/>
        </w:rPr>
        <w:t>5.7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0D9504EA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2A2508">
        <w:rPr>
          <w:rFonts w:cs="Arial"/>
          <w:color w:val="auto"/>
          <w:sz w:val="20"/>
          <w:szCs w:val="16"/>
        </w:rPr>
        <w:t xml:space="preserve"> : </w:t>
      </w:r>
      <w:r w:rsidR="008C3F80" w:rsidRPr="002A2508">
        <w:rPr>
          <w:rFonts w:cs="Arial"/>
          <w:color w:val="auto"/>
          <w:sz w:val="20"/>
          <w:szCs w:val="16"/>
        </w:rPr>
        <w:t>Pl</w:t>
      </w:r>
      <w:r w:rsidR="0038308A" w:rsidRPr="002A2508">
        <w:rPr>
          <w:rFonts w:cs="Arial"/>
          <w:color w:val="auto"/>
          <w:sz w:val="20"/>
          <w:szCs w:val="16"/>
        </w:rPr>
        <w:t>a</w:t>
      </w:r>
      <w:r w:rsidR="008C3F80" w:rsidRPr="002A2508">
        <w:rPr>
          <w:rFonts w:cs="Arial"/>
          <w:color w:val="auto"/>
          <w:sz w:val="20"/>
          <w:szCs w:val="16"/>
        </w:rPr>
        <w:t>stic</w:t>
      </w:r>
    </w:p>
    <w:p w14:paraId="05FD2F99" w14:textId="0F335D06" w:rsidR="009A3474" w:rsidRPr="002A2508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Dimensions</w:t>
      </w:r>
      <w:r w:rsidR="008369BA" w:rsidRPr="002A2508">
        <w:rPr>
          <w:rFonts w:cs="Arial"/>
          <w:color w:val="auto"/>
          <w:sz w:val="20"/>
          <w:szCs w:val="16"/>
        </w:rPr>
        <w:t xml:space="preserve">  : </w:t>
      </w:r>
      <w:r w:rsidR="008C3F80" w:rsidRPr="002A2508">
        <w:rPr>
          <w:rFonts w:cs="Arial"/>
          <w:color w:val="auto"/>
          <w:sz w:val="20"/>
          <w:szCs w:val="16"/>
        </w:rPr>
        <w:t>Ø 78.0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C3F80" w:rsidRPr="002A2508">
        <w:rPr>
          <w:rFonts w:eastAsia="맑은 고딕" w:cs="Arial"/>
          <w:color w:val="auto"/>
          <w:sz w:val="20"/>
          <w:szCs w:val="16"/>
          <w:lang w:eastAsia="ko-KR"/>
        </w:rPr>
        <w:t>262.0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2A2508">
        <w:rPr>
          <w:rFonts w:cs="Arial"/>
          <w:color w:val="auto"/>
          <w:sz w:val="20"/>
          <w:szCs w:val="16"/>
        </w:rPr>
        <w:t>Ø</w:t>
      </w:r>
      <w:r w:rsidR="008C3F80"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 3.07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C3F80" w:rsidRPr="002A2508">
        <w:rPr>
          <w:rFonts w:eastAsia="맑은 고딕" w:cs="Arial"/>
          <w:color w:val="auto"/>
          <w:sz w:val="20"/>
          <w:szCs w:val="16"/>
          <w:lang w:eastAsia="ko-KR"/>
        </w:rPr>
        <w:t>10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>.31”)</w:t>
      </w:r>
    </w:p>
    <w:p w14:paraId="5D17C5F7" w14:textId="51BCA3C2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A2508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C3F80" w:rsidRPr="002A2508">
        <w:rPr>
          <w:rFonts w:eastAsia="맑은 고딕" w:cs="Arial"/>
          <w:color w:val="auto"/>
          <w:sz w:val="20"/>
          <w:szCs w:val="16"/>
          <w:lang w:eastAsia="ko-KR"/>
        </w:rPr>
        <w:t>390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577535" w:rsidRPr="002A2508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8369BA" w:rsidRPr="002A2508">
        <w:rPr>
          <w:rFonts w:eastAsia="맑은 고딕" w:cs="Arial"/>
          <w:color w:val="auto"/>
          <w:sz w:val="20"/>
          <w:szCs w:val="16"/>
          <w:lang w:eastAsia="ko-KR"/>
        </w:rPr>
        <w:t>.86lb)</w:t>
      </w:r>
    </w:p>
    <w:p w14:paraId="7399F1D1" w14:textId="77777777" w:rsidR="008C3F80" w:rsidRPr="002A2508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Temperature</w:t>
      </w:r>
      <w:r w:rsidR="009543B4" w:rsidRPr="002A2508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6536219" w:rsidR="009A3474" w:rsidRPr="002A2508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Operating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2A2508">
        <w:rPr>
          <w:rFonts w:cs="Arial"/>
          <w:color w:val="auto"/>
          <w:sz w:val="20"/>
          <w:szCs w:val="16"/>
        </w:rPr>
        <w:t>-</w:t>
      </w:r>
      <w:r w:rsidR="00B77F61" w:rsidRPr="002A2508">
        <w:rPr>
          <w:rFonts w:cs="Arial"/>
          <w:color w:val="auto"/>
          <w:sz w:val="20"/>
          <w:szCs w:val="16"/>
        </w:rPr>
        <w:t>3</w:t>
      </w:r>
      <w:r w:rsidR="00426B49" w:rsidRPr="002A2508">
        <w:rPr>
          <w:rFonts w:cs="Arial"/>
          <w:color w:val="auto"/>
          <w:sz w:val="20"/>
          <w:szCs w:val="16"/>
        </w:rPr>
        <w:t>0°C</w:t>
      </w:r>
      <w:r w:rsidR="0035666F" w:rsidRPr="002A2508">
        <w:rPr>
          <w:rFonts w:cs="Arial"/>
          <w:color w:val="auto"/>
          <w:sz w:val="20"/>
          <w:szCs w:val="16"/>
        </w:rPr>
        <w:t xml:space="preserve"> </w:t>
      </w:r>
      <w:r w:rsidR="00426B49" w:rsidRPr="002A2508">
        <w:rPr>
          <w:rFonts w:cs="Arial"/>
          <w:color w:val="auto"/>
          <w:sz w:val="20"/>
          <w:szCs w:val="16"/>
        </w:rPr>
        <w:t>~</w:t>
      </w:r>
      <w:r w:rsidR="0035666F" w:rsidRPr="002A2508">
        <w:rPr>
          <w:rFonts w:cs="Arial"/>
          <w:color w:val="auto"/>
          <w:sz w:val="20"/>
          <w:szCs w:val="16"/>
        </w:rPr>
        <w:t xml:space="preserve"> </w:t>
      </w:r>
      <w:r w:rsidR="00426B49" w:rsidRPr="002A2508">
        <w:rPr>
          <w:rFonts w:cs="Arial"/>
          <w:color w:val="auto"/>
          <w:sz w:val="20"/>
          <w:szCs w:val="16"/>
        </w:rPr>
        <w:t>+55°C(-</w:t>
      </w:r>
      <w:r w:rsidR="00B77F61" w:rsidRPr="002A2508">
        <w:rPr>
          <w:rFonts w:cs="Arial"/>
          <w:color w:val="auto"/>
          <w:sz w:val="20"/>
          <w:szCs w:val="16"/>
        </w:rPr>
        <w:t>22</w:t>
      </w:r>
      <w:r w:rsidRPr="002A2508">
        <w:rPr>
          <w:rFonts w:cs="Arial"/>
          <w:color w:val="auto"/>
          <w:sz w:val="20"/>
          <w:szCs w:val="16"/>
        </w:rPr>
        <w:t>°F ~ +131°F) / Less than 90% RH</w:t>
      </w:r>
      <w:r w:rsidR="00CC4527" w:rsidRPr="002A2508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4DC92E6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Storage</w:t>
      </w:r>
      <w:r w:rsidRPr="002A250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2A2508">
        <w:rPr>
          <w:rFonts w:cs="Arial"/>
          <w:color w:val="auto"/>
          <w:sz w:val="20"/>
          <w:szCs w:val="16"/>
        </w:rPr>
        <w:t>-</w:t>
      </w:r>
      <w:r w:rsidR="00B77F61" w:rsidRPr="002A2508">
        <w:rPr>
          <w:rFonts w:cs="Arial"/>
          <w:color w:val="auto"/>
          <w:sz w:val="20"/>
          <w:szCs w:val="16"/>
        </w:rPr>
        <w:t>3</w:t>
      </w:r>
      <w:r w:rsidR="0035666F" w:rsidRPr="002A2508">
        <w:rPr>
          <w:rFonts w:cs="Arial"/>
          <w:color w:val="auto"/>
          <w:sz w:val="20"/>
          <w:szCs w:val="16"/>
        </w:rPr>
        <w:t>0°C ~ +60°C</w:t>
      </w:r>
      <w:r w:rsidR="00426B49" w:rsidRPr="002A2508">
        <w:rPr>
          <w:rFonts w:cs="Arial"/>
          <w:color w:val="auto"/>
          <w:sz w:val="20"/>
          <w:szCs w:val="16"/>
        </w:rPr>
        <w:t>(-</w:t>
      </w:r>
      <w:r w:rsidR="00B77F61" w:rsidRPr="002A2508">
        <w:rPr>
          <w:rFonts w:cs="Arial"/>
          <w:color w:val="auto"/>
          <w:sz w:val="20"/>
          <w:szCs w:val="16"/>
        </w:rPr>
        <w:t>22</w:t>
      </w:r>
      <w:r w:rsidRPr="002A2508">
        <w:rPr>
          <w:rFonts w:cs="Arial"/>
          <w:color w:val="auto"/>
          <w:sz w:val="20"/>
          <w:szCs w:val="16"/>
        </w:rPr>
        <w:t>°F</w:t>
      </w:r>
      <w:r w:rsidR="0035666F" w:rsidRPr="002A2508">
        <w:rPr>
          <w:rFonts w:cs="Arial"/>
          <w:color w:val="auto"/>
          <w:sz w:val="20"/>
          <w:szCs w:val="16"/>
        </w:rPr>
        <w:t xml:space="preserve"> </w:t>
      </w:r>
      <w:r w:rsidRPr="002A2508">
        <w:rPr>
          <w:rFonts w:cs="Arial"/>
          <w:color w:val="auto"/>
          <w:sz w:val="20"/>
          <w:szCs w:val="16"/>
        </w:rPr>
        <w:t>~</w:t>
      </w:r>
      <w:r w:rsidR="0035666F" w:rsidRPr="002A2508">
        <w:rPr>
          <w:rFonts w:cs="Arial"/>
          <w:color w:val="auto"/>
          <w:sz w:val="20"/>
          <w:szCs w:val="16"/>
        </w:rPr>
        <w:t xml:space="preserve"> </w:t>
      </w:r>
      <w:r w:rsidRPr="002A2508">
        <w:rPr>
          <w:rFonts w:cs="Arial"/>
          <w:color w:val="auto"/>
          <w:sz w:val="20"/>
          <w:szCs w:val="16"/>
        </w:rPr>
        <w:t>+140°F) / Less than 90% RH</w:t>
      </w:r>
      <w:r w:rsidR="00CC4527" w:rsidRPr="002A2508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Environmental Rating</w:t>
      </w:r>
    </w:p>
    <w:p w14:paraId="65E4CCA5" w14:textId="27B578E9" w:rsidR="00426B49" w:rsidRPr="002A2508" w:rsidRDefault="00426B49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IP66</w:t>
      </w:r>
    </w:p>
    <w:p w14:paraId="6164AF5B" w14:textId="593D4629" w:rsidR="00F15D94" w:rsidRPr="002A2508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RAL Code</w:t>
      </w:r>
    </w:p>
    <w:p w14:paraId="7707FD7A" w14:textId="2C6B3C5A" w:rsidR="008369BA" w:rsidRPr="002A2508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2A250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2508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2A250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2508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2508">
        <w:rPr>
          <w:rFonts w:cs="Arial"/>
          <w:color w:val="auto"/>
          <w:sz w:val="20"/>
          <w:szCs w:val="16"/>
        </w:rPr>
        <w:t>ANSI C63.4-2014 Class A</w:t>
      </w:r>
    </w:p>
    <w:p w14:paraId="175561F1" w14:textId="5F92332D" w:rsidR="009A3474" w:rsidRPr="002A2508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2508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2A250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2508">
        <w:rPr>
          <w:rFonts w:cs="Arial"/>
          <w:color w:val="auto"/>
          <w:sz w:val="20"/>
          <w:szCs w:val="16"/>
        </w:rPr>
        <w:t>ANSI C63.4</w:t>
      </w:r>
      <w:r w:rsidR="008139F5" w:rsidRPr="002A2508">
        <w:rPr>
          <w:rFonts w:cs="Arial"/>
          <w:color w:val="auto"/>
          <w:sz w:val="20"/>
          <w:szCs w:val="16"/>
        </w:rPr>
        <w:t>a-2017</w:t>
      </w:r>
      <w:r w:rsidRPr="002A2508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2A2508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2508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2A250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2A250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2A2508">
        <w:rPr>
          <w:rFonts w:cs="Arial"/>
          <w:szCs w:val="16"/>
        </w:rPr>
        <w:t>END OF SECTIO</w:t>
      </w:r>
      <w:bookmarkEnd w:id="4"/>
      <w:r w:rsidRPr="002A2508">
        <w:rPr>
          <w:rFonts w:cs="Arial"/>
          <w:szCs w:val="16"/>
        </w:rPr>
        <w:t>N</w:t>
      </w:r>
    </w:p>
    <w:sectPr w:rsidR="00067C87" w:rsidRPr="002A250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3C42AC68" w:rsidR="00D40A2B" w:rsidRPr="002A2508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2A2508">
      <w:t>ANO-L70</w:t>
    </w:r>
    <w:r w:rsidR="00AC5B67" w:rsidRPr="002A2508">
      <w:t>2</w:t>
    </w:r>
    <w:r w:rsidRPr="002A2508">
      <w:t>2R</w:t>
    </w:r>
    <w:r w:rsidR="00D40A2B" w:rsidRPr="002A2508">
      <w:tab/>
    </w:r>
    <w:r w:rsidR="00D40A2B" w:rsidRPr="002A2508">
      <w:tab/>
    </w:r>
    <w:r w:rsidRPr="002A2508">
      <w:t>4</w:t>
    </w:r>
    <w:r w:rsidR="00E1668A" w:rsidRPr="002A2508">
      <w:t xml:space="preserve">MP </w:t>
    </w:r>
    <w:r w:rsidRPr="002A2508">
      <w:t>Bullet IR</w:t>
    </w:r>
    <w:r w:rsidR="00E1668A" w:rsidRPr="002A2508">
      <w:t xml:space="preserve"> </w:t>
    </w:r>
    <w:r w:rsidR="00913013" w:rsidRPr="002A2508">
      <w:rPr>
        <w:rFonts w:eastAsia="맑은 고딕"/>
        <w:lang w:eastAsia="ko-KR"/>
      </w:rPr>
      <w:t>CAMERA</w:t>
    </w:r>
  </w:p>
  <w:p w14:paraId="5B82E1FC" w14:textId="2474190C" w:rsidR="00D40A2B" w:rsidRPr="002A2508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2A2508">
      <w:rPr>
        <w:rFonts w:eastAsia="맑은 고딕" w:hint="eastAsia"/>
        <w:lang w:eastAsia="ko-KR"/>
      </w:rPr>
      <w:t>May</w:t>
    </w:r>
    <w:r w:rsidR="00EB461B" w:rsidRPr="002A2508">
      <w:t xml:space="preserve"> 2022</w:t>
    </w:r>
    <w:r w:rsidR="00D40A2B" w:rsidRPr="002A2508">
      <w:tab/>
    </w:r>
    <w:r w:rsidR="00D40A2B" w:rsidRPr="002A2508">
      <w:tab/>
      <w:t xml:space="preserve">Page </w:t>
    </w:r>
    <w:r w:rsidR="00D40A2B" w:rsidRPr="002A2508">
      <w:fldChar w:fldCharType="begin"/>
    </w:r>
    <w:r w:rsidR="00D40A2B" w:rsidRPr="002A2508">
      <w:instrText xml:space="preserve"> PAGE   \* MERGEFORMAT </w:instrText>
    </w:r>
    <w:r w:rsidR="00D40A2B" w:rsidRPr="002A2508">
      <w:fldChar w:fldCharType="separate"/>
    </w:r>
    <w:r w:rsidR="00B36162">
      <w:rPr>
        <w:noProof/>
      </w:rPr>
      <w:t>5</w:t>
    </w:r>
    <w:r w:rsidR="00D40A2B" w:rsidRPr="002A250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503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0AC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23A3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2508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535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5B67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6162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3BD8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www.w3.org/XML/1998/namespace"/>
    <ds:schemaRef ds:uri="a865d98b-0e2f-46d0-ab2e-bbb7961e051c"/>
    <ds:schemaRef ds:uri="http://purl.org/dc/elements/1.1/"/>
    <ds:schemaRef ds:uri="ce357d5c-f766-4220-8c09-34476fc81e31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1DD9320-DDB5-4C54-A92B-9D7BD91C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7901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2022-05-25T00:42:00Z</dcterms:created>
  <dcterms:modified xsi:type="dcterms:W3CDTF">2022-05-25T00:42:00Z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