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E95C7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</w:t>
      </w:r>
      <w:bookmarkStart w:id="0" w:name="_GoBack"/>
      <w:bookmarkEnd w:id="0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: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AHD </w:t>
      </w:r>
      <w:r w:rsidR="00D2684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r w:rsidR="0084401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Anti </w:t>
      </w:r>
      <w:proofErr w:type="spellStart"/>
      <w:r w:rsidR="0084401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반달</w:t>
      </w:r>
      <w:r w:rsidR="003B01E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proofErr w:type="spellEnd"/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</w:t>
      </w:r>
      <w:r w:rsidR="0084401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3B01E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80R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B01E3" w:rsidRDefault="003B01E3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</w:t>
      </w:r>
      <w:r w:rsidR="00AB060F">
        <w:rPr>
          <w:rFonts w:ascii="맑은 고딕" w:eastAsia="맑은 고딕" w:hAnsi="맑은 고딕" w:hint="eastAsia"/>
          <w:sz w:val="24"/>
          <w:szCs w:val="22"/>
          <w:lang w:val="pt-BR"/>
        </w:rPr>
        <w:t>V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80R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아날로그 HD 기술을 적용한 AHD 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AHD포맷 뿐만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아니라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TVI/CVI/SD도 지원하며 기존 동축케이블을 이용하여 시공할 수 있기 때문에 기존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시스템을 이용하여 구성이 가능합니다. 그리고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한화테크윈만의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저조도 성능과 역광보정</w:t>
      </w:r>
    </w:p>
    <w:p w:rsidR="00DE4C59" w:rsidRDefault="008501A8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기술로 선명한 영상을 구현 하였습니다.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(1920 X 1080)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3"/>
        </w:rPr>
        <w:t>Full-HD 해상도 지원</w:t>
      </w:r>
    </w:p>
    <w:p w:rsidR="003B01E3" w:rsidRDefault="003B01E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AHD/TVI/CVI/CVBS(SD) 포맷 지원</w:t>
      </w:r>
    </w:p>
    <w:p w:rsidR="00FC2522" w:rsidRPr="003B01E3" w:rsidRDefault="003B01E3" w:rsidP="003B01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</w:t>
      </w:r>
      <w:r w:rsidR="00550E7E">
        <w:rPr>
          <w:rFonts w:ascii="맑은 고딕" w:eastAsia="맑은 고딕" w:hAnsi="맑은 고딕" w:hint="eastAsia"/>
          <w:sz w:val="24"/>
          <w:szCs w:val="23"/>
        </w:rPr>
        <w:t>.</w:t>
      </w:r>
      <w:r>
        <w:rPr>
          <w:rFonts w:ascii="맑은 고딕" w:eastAsia="맑은 고딕" w:hAnsi="맑은 고딕" w:hint="eastAsia"/>
          <w:sz w:val="24"/>
          <w:szCs w:val="23"/>
        </w:rPr>
        <w:t>2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~ </w:t>
      </w:r>
      <w:r>
        <w:rPr>
          <w:rFonts w:ascii="맑은 고딕" w:eastAsia="맑은 고딕" w:hAnsi="맑은 고딕" w:hint="eastAsia"/>
          <w:sz w:val="24"/>
          <w:szCs w:val="23"/>
        </w:rPr>
        <w:t>10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mm </w:t>
      </w:r>
      <w:r>
        <w:rPr>
          <w:rFonts w:ascii="맑은 고딕" w:eastAsia="맑은 고딕" w:hAnsi="맑은 고딕" w:hint="eastAsia"/>
          <w:sz w:val="24"/>
          <w:szCs w:val="23"/>
        </w:rPr>
        <w:t>3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배 </w:t>
      </w:r>
      <w:r>
        <w:rPr>
          <w:rFonts w:ascii="맑은 고딕" w:eastAsia="맑은 고딕" w:hAnsi="맑은 고딕" w:hint="eastAsia"/>
          <w:sz w:val="24"/>
          <w:szCs w:val="23"/>
        </w:rPr>
        <w:t>전동가변렌즈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적용</w:t>
      </w:r>
      <w:r w:rsidR="00FC2522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8501A8">
        <w:rPr>
          <w:rFonts w:ascii="맑은 고딕" w:eastAsia="맑은 고딕" w:hAnsi="맑은 고딕" w:hint="eastAsia"/>
          <w:sz w:val="24"/>
          <w:szCs w:val="23"/>
        </w:rPr>
        <w:t>최저조도 0</w:t>
      </w:r>
      <w:r w:rsidR="008501A8" w:rsidRPr="003B01E3">
        <w:rPr>
          <w:rFonts w:ascii="맑은 고딕" w:eastAsia="맑은 고딕" w:hAnsi="맑은 고딕" w:hint="eastAsia"/>
          <w:sz w:val="24"/>
          <w:szCs w:val="23"/>
        </w:rPr>
        <w:t xml:space="preserve">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동축케이블 전송거리 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 w:hint="eastAsia"/>
          <w:sz w:val="24"/>
          <w:szCs w:val="23"/>
        </w:rPr>
        <w:t>500M</w:t>
      </w:r>
    </w:p>
    <w:p w:rsidR="003B18EB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안개 보정 기능(Defog), 역광보정 WDR(120dB)</w:t>
      </w:r>
      <w:r w:rsidR="003B01E3">
        <w:rPr>
          <w:rFonts w:ascii="맑은 고딕" w:eastAsia="맑은 고딕" w:hAnsi="맑은 고딕" w:hint="eastAsia"/>
          <w:sz w:val="24"/>
          <w:szCs w:val="23"/>
        </w:rPr>
        <w:t>, COAX 지원</w:t>
      </w:r>
      <w:r w:rsidR="00AB060F">
        <w:rPr>
          <w:rFonts w:ascii="맑은 고딕" w:eastAsia="맑은 고딕" w:hAnsi="맑은 고딕" w:hint="eastAsia"/>
          <w:sz w:val="24"/>
          <w:szCs w:val="23"/>
        </w:rPr>
        <w:t>, IK10, IP66 인증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AB060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F00257C" wp14:editId="73AAFA7C">
            <wp:simplePos x="0" y="0"/>
            <wp:positionH relativeFrom="column">
              <wp:posOffset>4104640</wp:posOffset>
            </wp:positionH>
            <wp:positionV relativeFrom="paragraph">
              <wp:posOffset>200660</wp:posOffset>
            </wp:positionV>
            <wp:extent cx="2209800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14" y="21380"/>
                <wp:lineTo x="21414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B060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1F5F0D0" wp14:editId="032444FE">
            <wp:simplePos x="0" y="0"/>
            <wp:positionH relativeFrom="column">
              <wp:posOffset>26035</wp:posOffset>
            </wp:positionH>
            <wp:positionV relativeFrom="paragraph">
              <wp:posOffset>177165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4075B2E9" wp14:editId="7E5D6184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5F731317" wp14:editId="5CB04939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E95C7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2E469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2E469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</w:t>
      </w:r>
      <w:r w:rsidR="002E469D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2E469D">
        <w:rPr>
          <w:rFonts w:ascii="맑은 고딕" w:eastAsia="맑은 고딕" w:hAnsi="맑은 고딕" w:hint="eastAsia"/>
          <w:sz w:val="20"/>
          <w:szCs w:val="20"/>
        </w:rPr>
        <w:t>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2E469D">
        <w:rPr>
          <w:rFonts w:ascii="맑은 고딕" w:eastAsia="맑은 고딕" w:hAnsi="맑은 고딕" w:hint="eastAsia"/>
          <w:sz w:val="20"/>
          <w:szCs w:val="20"/>
        </w:rPr>
        <w:t>11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2E469D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8501A8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2E469D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 w:rsidR="001127B2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dB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30fps</w:t>
      </w:r>
      <w:r w:rsidR="0081533C">
        <w:rPr>
          <w:rFonts w:ascii="맑은 고딕" w:eastAsia="맑은 고딕" w:hAnsi="맑은 고딕" w:hint="eastAsia"/>
          <w:sz w:val="20"/>
          <w:szCs w:val="20"/>
        </w:rPr>
        <w:t>@1080P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E6079">
        <w:rPr>
          <w:rFonts w:ascii="맑은 고딕" w:eastAsia="맑은 고딕" w:hAnsi="맑은 고딕" w:hint="eastAsia"/>
          <w:sz w:val="20"/>
          <w:szCs w:val="20"/>
        </w:rPr>
        <w:t>BNC(</w:t>
      </w:r>
      <w:r w:rsidR="005B1987">
        <w:rPr>
          <w:rFonts w:ascii="맑은 고딕" w:eastAsia="맑은 고딕" w:hAnsi="맑은 고딕" w:hint="eastAsia"/>
          <w:sz w:val="20"/>
          <w:szCs w:val="20"/>
        </w:rPr>
        <w:t>AHD</w:t>
      </w:r>
      <w:r w:rsidR="007E6079">
        <w:rPr>
          <w:rFonts w:ascii="맑은 고딕" w:eastAsia="맑은 고딕" w:hAnsi="맑은 고딕" w:hint="eastAsia"/>
          <w:sz w:val="20"/>
          <w:szCs w:val="20"/>
        </w:rPr>
        <w:t>/TVI/CVI/CVBS(SD) 선택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5E2FB4" w:rsidRPr="005E2FB4" w:rsidRDefault="005E2FB4" w:rsidP="005E2FB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5E2FB4"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 w:rsidRPr="005E2FB4"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 w:rsidRPr="005E2FB4"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5E2FB4" w:rsidRPr="0044135C" w:rsidRDefault="005E2FB4" w:rsidP="005E2FB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350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(팬) / 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67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 / 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355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(회전)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초점거리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E2FB4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~ </w:t>
      </w:r>
      <w:r w:rsidR="005E2FB4">
        <w:rPr>
          <w:rFonts w:ascii="맑은 고딕" w:eastAsia="맑은 고딕" w:hAnsi="맑은 고딕" w:hint="eastAsia"/>
          <w:sz w:val="20"/>
          <w:szCs w:val="20"/>
        </w:rPr>
        <w:t>10</w:t>
      </w:r>
      <w:r w:rsidRPr="0044135C">
        <w:rPr>
          <w:rFonts w:ascii="맑은 고딕" w:eastAsia="맑은 고딕" w:hAnsi="맑은 고딕" w:hint="eastAsia"/>
          <w:sz w:val="20"/>
          <w:szCs w:val="20"/>
        </w:rPr>
        <w:t>mm(3</w:t>
      </w:r>
      <w:r w:rsidR="005E2FB4">
        <w:rPr>
          <w:rFonts w:ascii="맑은 고딕" w:eastAsia="맑은 고딕" w:hAnsi="맑은 고딕" w:hint="eastAsia"/>
          <w:sz w:val="20"/>
          <w:szCs w:val="20"/>
        </w:rPr>
        <w:t>.1</w:t>
      </w:r>
      <w:r w:rsidRPr="0044135C">
        <w:rPr>
          <w:rFonts w:ascii="맑은 고딕" w:eastAsia="맑은 고딕" w:hAnsi="맑은 고딕" w:hint="eastAsia"/>
          <w:sz w:val="20"/>
          <w:szCs w:val="20"/>
        </w:rPr>
        <w:t>배)</w:t>
      </w:r>
      <w:r w:rsidR="005E2FB4">
        <w:rPr>
          <w:rFonts w:ascii="맑은 고딕" w:eastAsia="맑은 고딕" w:hAnsi="맑은 고딕" w:hint="eastAsia"/>
          <w:sz w:val="20"/>
          <w:szCs w:val="20"/>
        </w:rPr>
        <w:t xml:space="preserve"> 전동가변렌즈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5E2FB4">
        <w:rPr>
          <w:rFonts w:ascii="맑은 고딕" w:eastAsia="맑은 고딕" w:hAnsi="맑은 고딕" w:hint="eastAsia"/>
          <w:sz w:val="20"/>
          <w:szCs w:val="20"/>
        </w:rPr>
        <w:t>110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3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5E2FB4">
        <w:rPr>
          <w:rFonts w:ascii="맑은 고딕" w:eastAsia="맑은 고딕" w:hAnsi="맑은 고딕" w:hint="eastAsia"/>
          <w:sz w:val="20"/>
          <w:szCs w:val="20"/>
        </w:rPr>
        <w:t>55</w:t>
      </w:r>
      <w:r w:rsidR="005B1987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1</w:t>
      </w:r>
      <w:r w:rsidR="005E2FB4"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 w:rsidR="005E2FB4">
        <w:rPr>
          <w:rFonts w:ascii="맑은 고딕" w:eastAsia="맑은 고딕" w:hAnsi="맑은 고딕" w:hint="eastAsia"/>
          <w:sz w:val="20"/>
          <w:szCs w:val="20"/>
        </w:rPr>
        <w:t>, D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E2FB4">
        <w:rPr>
          <w:rFonts w:ascii="맑은 고딕" w:eastAsia="맑은 고딕" w:hAnsi="맑은 고딕" w:hint="eastAsia"/>
          <w:sz w:val="20"/>
          <w:szCs w:val="20"/>
        </w:rPr>
        <w:t>128.4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E2FB4">
        <w:rPr>
          <w:rFonts w:ascii="맑은 고딕" w:eastAsia="맑은 고딕" w:hAnsi="맑은 고딕" w:hint="eastAsia"/>
          <w:sz w:val="20"/>
          <w:szCs w:val="20"/>
        </w:rPr>
        <w:t>36.6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5B1987" w:rsidRPr="0044135C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구경비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F1.6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</w:t>
      </w:r>
      <w:r w:rsidR="00B7132B">
        <w:rPr>
          <w:rFonts w:ascii="맑은 고딕" w:eastAsia="맑은 고딕" w:hAnsi="맑은 고딕" w:hint="eastAsia"/>
          <w:sz w:val="20"/>
          <w:szCs w:val="20"/>
        </w:rPr>
        <w:t>컬러 / 흑백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HLC, 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사용자역광보정, </w:t>
      </w:r>
      <w:r w:rsidRPr="0044135C">
        <w:rPr>
          <w:rFonts w:ascii="맑은 고딕" w:eastAsia="맑은 고딕" w:hAnsi="맑은 고딕" w:hint="eastAsia"/>
          <w:sz w:val="20"/>
          <w:szCs w:val="20"/>
        </w:rPr>
        <w:t>WDR(1</w:t>
      </w:r>
      <w:r w:rsidR="00D76F2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F32613" w:rsidRPr="00D76F2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</w:t>
      </w:r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~1/</w:t>
      </w:r>
      <w:r w:rsidR="00B7132B"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,000</w:t>
      </w:r>
      <w:r w:rsidR="00B7132B">
        <w:rPr>
          <w:rFonts w:ascii="맑은 고딕" w:eastAsia="맑은 고딕" w:hAnsi="맑은 고딕" w:hint="eastAsia"/>
          <w:sz w:val="20"/>
          <w:szCs w:val="20"/>
        </w:rPr>
        <w:t>초</w:t>
      </w:r>
    </w:p>
    <w:p w:rsidR="00B7132B" w:rsidRDefault="00B7132B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프로파일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표준/주야간/역광/교통관제/실내/사용자모드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500M(5C2V)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AB060F">
        <w:rPr>
          <w:rFonts w:ascii="맑은 고딕" w:eastAsia="맑은 고딕" w:hAnsi="맑은 고딕" w:hint="eastAsia"/>
          <w:sz w:val="20"/>
          <w:szCs w:val="20"/>
        </w:rPr>
        <w:t>3</w:t>
      </w:r>
      <w:r>
        <w:rPr>
          <w:rFonts w:ascii="맑은 고딕" w:eastAsia="맑은 고딕" w:hAnsi="맑은 고딕" w:hint="eastAsia"/>
          <w:sz w:val="20"/>
          <w:szCs w:val="20"/>
        </w:rPr>
        <w:t>0M</w:t>
      </w:r>
    </w:p>
    <w:p w:rsidR="00951660" w:rsidRDefault="00951660" w:rsidP="009516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COAX</w:t>
      </w:r>
    </w:p>
    <w:p w:rsidR="000E61AC" w:rsidRPr="0044135C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ACP</w:t>
      </w:r>
      <w:r w:rsidR="00B7132B"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AHD</w:t>
      </w:r>
      <w:r w:rsidR="00B7132B">
        <w:rPr>
          <w:rFonts w:ascii="맑은 고딕" w:eastAsia="맑은 고딕" w:hAnsi="맑은 고딕" w:hint="eastAsia"/>
          <w:sz w:val="20"/>
          <w:szCs w:val="20"/>
        </w:rPr>
        <w:t>), CVBS(</w:t>
      </w:r>
      <w:proofErr w:type="spellStart"/>
      <w:r w:rsidR="00B7132B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B7132B">
        <w:rPr>
          <w:rFonts w:ascii="맑은 고딕" w:eastAsia="맑은 고딕" w:hAnsi="맑은 고딕" w:hint="eastAsia"/>
          <w:sz w:val="20"/>
          <w:szCs w:val="20"/>
        </w:rPr>
        <w:t xml:space="preserve">-C), CCP(CVI), TCP(TVI) 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AB060F">
        <w:rPr>
          <w:rFonts w:ascii="맑은 고딕" w:eastAsia="맑은 고딕" w:hAnsi="맑은 고딕" w:hint="eastAsia"/>
          <w:sz w:val="20"/>
          <w:szCs w:val="20"/>
        </w:rPr>
        <w:t>3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  <w:r w:rsidR="00AB060F">
        <w:rPr>
          <w:rFonts w:ascii="맑은 고딕" w:eastAsia="맑은 고딕" w:hAnsi="맑은 고딕" w:hint="eastAsia"/>
          <w:sz w:val="20"/>
          <w:szCs w:val="20"/>
        </w:rPr>
        <w:t>, IP66(방진/방수), IK10(</w:t>
      </w:r>
      <w:proofErr w:type="spellStart"/>
      <w:r w:rsidR="00AB060F">
        <w:rPr>
          <w:rFonts w:ascii="맑은 고딕" w:eastAsia="맑은 고딕" w:hAnsi="맑은 고딕" w:hint="eastAsia"/>
          <w:sz w:val="20"/>
          <w:szCs w:val="20"/>
        </w:rPr>
        <w:t>내충격</w:t>
      </w:r>
      <w:proofErr w:type="spellEnd"/>
      <w:r w:rsidR="00AB060F">
        <w:rPr>
          <w:rFonts w:ascii="맑은 고딕" w:eastAsia="맑은 고딕" w:hAnsi="맑은 고딕" w:hint="eastAsia"/>
          <w:sz w:val="20"/>
          <w:szCs w:val="20"/>
        </w:rPr>
        <w:t>)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V</w:t>
      </w:r>
      <w:r w:rsidR="00B7132B">
        <w:rPr>
          <w:rFonts w:ascii="맑은 고딕" w:eastAsia="맑은 고딕" w:hAnsi="맑은 고딕" w:hint="eastAsia"/>
          <w:sz w:val="20"/>
          <w:szCs w:val="20"/>
        </w:rPr>
        <w:t>AC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/ 12V</w:t>
      </w:r>
      <w:r>
        <w:rPr>
          <w:rFonts w:ascii="맑은 고딕" w:eastAsia="맑은 고딕" w:hAnsi="맑은 고딕" w:hint="eastAsia"/>
          <w:sz w:val="20"/>
          <w:szCs w:val="20"/>
        </w:rPr>
        <w:t>DC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B7132B">
        <w:rPr>
          <w:rFonts w:ascii="맑은 고딕" w:eastAsia="맑은 고딕" w:hAnsi="맑은 고딕" w:hint="eastAsia"/>
          <w:sz w:val="20"/>
          <w:szCs w:val="20"/>
        </w:rPr>
        <w:t>5.8</w:t>
      </w:r>
      <w:r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3739B">
        <w:rPr>
          <w:rFonts w:ascii="맑은 고딕" w:eastAsia="맑은 고딕" w:hAnsi="맑은 고딕" w:hint="eastAsia"/>
          <w:sz w:val="20"/>
          <w:szCs w:val="20"/>
        </w:rPr>
        <w:t>1</w:t>
      </w:r>
      <w:r w:rsidR="00AB060F">
        <w:rPr>
          <w:rFonts w:ascii="맑은 고딕" w:eastAsia="맑은 고딕" w:hAnsi="맑은 고딕" w:hint="eastAsia"/>
          <w:sz w:val="20"/>
          <w:szCs w:val="20"/>
        </w:rPr>
        <w:t>37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43739B">
        <w:rPr>
          <w:rFonts w:ascii="맑은 고딕" w:eastAsia="맑은 고딕" w:hAnsi="맑은 고딕" w:hint="eastAsia"/>
          <w:sz w:val="20"/>
          <w:szCs w:val="20"/>
        </w:rPr>
        <w:t>Ø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AB060F">
        <w:rPr>
          <w:rFonts w:ascii="맑은 고딕" w:eastAsia="맑은 고딕" w:hAnsi="맑은 고딕" w:hint="eastAsia"/>
          <w:sz w:val="20"/>
          <w:szCs w:val="20"/>
        </w:rPr>
        <w:t>106.1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B060F">
        <w:rPr>
          <w:rFonts w:ascii="맑은 고딕" w:eastAsia="맑은 고딕" w:hAnsi="맑은 고딕" w:hint="eastAsia"/>
          <w:sz w:val="20"/>
          <w:szCs w:val="20"/>
        </w:rPr>
        <w:t>725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C7C" w:rsidRDefault="00E95C7C">
      <w:r>
        <w:separator/>
      </w:r>
    </w:p>
  </w:endnote>
  <w:endnote w:type="continuationSeparator" w:id="0">
    <w:p w:rsidR="00E95C7C" w:rsidRDefault="00E9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C7C" w:rsidRDefault="00E95C7C">
      <w:r>
        <w:separator/>
      </w:r>
    </w:p>
  </w:footnote>
  <w:footnote w:type="continuationSeparator" w:id="0">
    <w:p w:rsidR="00E95C7C" w:rsidRDefault="00E95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75C7A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127B2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469D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01E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3739B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0DF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1987"/>
    <w:rsid w:val="005D5C84"/>
    <w:rsid w:val="005D65F3"/>
    <w:rsid w:val="005E2FB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E6079"/>
    <w:rsid w:val="007F69B5"/>
    <w:rsid w:val="008127DD"/>
    <w:rsid w:val="008142CD"/>
    <w:rsid w:val="0081533C"/>
    <w:rsid w:val="00826F48"/>
    <w:rsid w:val="00844011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1660"/>
    <w:rsid w:val="009716AA"/>
    <w:rsid w:val="00994D58"/>
    <w:rsid w:val="009C109A"/>
    <w:rsid w:val="009E6CEE"/>
    <w:rsid w:val="009F280D"/>
    <w:rsid w:val="00A308BC"/>
    <w:rsid w:val="00A34A8D"/>
    <w:rsid w:val="00A41519"/>
    <w:rsid w:val="00A43B29"/>
    <w:rsid w:val="00A44548"/>
    <w:rsid w:val="00A574A3"/>
    <w:rsid w:val="00A90D8F"/>
    <w:rsid w:val="00AA5A86"/>
    <w:rsid w:val="00AB060F"/>
    <w:rsid w:val="00AB590A"/>
    <w:rsid w:val="00AB684D"/>
    <w:rsid w:val="00AC0836"/>
    <w:rsid w:val="00B57374"/>
    <w:rsid w:val="00B7132B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4431F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2684D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95C7C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6</cp:revision>
  <cp:lastPrinted>2013-02-13T06:13:00Z</cp:lastPrinted>
  <dcterms:created xsi:type="dcterms:W3CDTF">2017-12-05T07:01:00Z</dcterms:created>
  <dcterms:modified xsi:type="dcterms:W3CDTF">2017-12-05T07:38:00Z</dcterms:modified>
</cp:coreProperties>
</file>