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D1467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랜즈모듈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교체형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NW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D1467C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PNM-7000VD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D1467C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PNM-7000VD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원하는 방향,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화각에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맞게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모듈 교체 가능한 </w:t>
      </w:r>
      <w:r>
        <w:rPr>
          <w:rFonts w:ascii="바탕체" w:eastAsia="바탕체" w:hAnsi="바탕체"/>
          <w:bCs/>
          <w:sz w:val="24"/>
          <w:szCs w:val="24"/>
        </w:rPr>
        <w:t>2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모듈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교체형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네트워크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D1467C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2822D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M - 1/2.8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822D6">
        <w:rPr>
          <w:rFonts w:ascii="바탕체" w:eastAsia="바탕체" w:hAnsi="바탕체"/>
          <w:sz w:val="24"/>
          <w:szCs w:val="24"/>
        </w:rPr>
        <w:t>2</w:t>
      </w:r>
      <w:r w:rsidR="002750FD">
        <w:rPr>
          <w:rFonts w:ascii="바탕체" w:eastAsia="바탕체" w:hAnsi="바탕체" w:hint="eastAsia"/>
          <w:sz w:val="24"/>
          <w:szCs w:val="24"/>
        </w:rPr>
        <w:t>M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/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2822D6">
        <w:rPr>
          <w:rFonts w:ascii="바탕체" w:eastAsia="바탕체" w:hAnsi="바탕체"/>
          <w:sz w:val="24"/>
          <w:szCs w:val="24"/>
        </w:rPr>
        <w:t>19</w:t>
      </w:r>
      <w:r w:rsidR="006A2B65">
        <w:rPr>
          <w:rFonts w:ascii="바탕체" w:eastAsia="바탕체" w:hAnsi="바탕체"/>
          <w:sz w:val="24"/>
          <w:szCs w:val="24"/>
        </w:rPr>
        <w:t>45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6A2B65">
        <w:rPr>
          <w:rFonts w:ascii="바탕체" w:eastAsia="바탕체" w:hAnsi="바탕체"/>
          <w:sz w:val="24"/>
          <w:szCs w:val="24"/>
        </w:rPr>
        <w:t xml:space="preserve"> 1097</w:t>
      </w:r>
      <w:r w:rsidR="00D1467C">
        <w:rPr>
          <w:rFonts w:ascii="바탕체" w:eastAsia="바탕체" w:hAnsi="바탕체"/>
          <w:sz w:val="24"/>
          <w:szCs w:val="24"/>
        </w:rPr>
        <w:t>(SLA-2M</w:t>
      </w:r>
      <w:r w:rsidR="00635E61">
        <w:rPr>
          <w:rFonts w:ascii="바탕체" w:eastAsia="바탕체" w:hAnsi="바탕체"/>
          <w:sz w:val="24"/>
          <w:szCs w:val="24"/>
        </w:rPr>
        <w:t>6</w:t>
      </w:r>
      <w:r w:rsidR="00D1467C">
        <w:rPr>
          <w:rFonts w:ascii="바탕체" w:eastAsia="바탕체" w:hAnsi="바탕체"/>
          <w:sz w:val="24"/>
          <w:szCs w:val="24"/>
        </w:rPr>
        <w:t>0</w:t>
      </w:r>
      <w:r w:rsidR="00635E61">
        <w:rPr>
          <w:rFonts w:ascii="바탕체" w:eastAsia="바탕체" w:hAnsi="바탕체"/>
          <w:sz w:val="24"/>
          <w:szCs w:val="24"/>
        </w:rPr>
        <w:t>00</w:t>
      </w:r>
      <w:r w:rsidR="00D1467C">
        <w:rPr>
          <w:rFonts w:ascii="바탕체" w:eastAsia="바탕체" w:hAnsi="바탕체"/>
          <w:sz w:val="24"/>
          <w:szCs w:val="24"/>
        </w:rPr>
        <w:t>D</w:t>
      </w:r>
      <w:r w:rsidR="00635E61">
        <w:rPr>
          <w:rFonts w:ascii="바탕체" w:eastAsia="바탕체" w:hAnsi="바탕체"/>
          <w:sz w:val="24"/>
          <w:szCs w:val="24"/>
        </w:rPr>
        <w:t>/2M</w:t>
      </w:r>
      <w:r w:rsidR="00D1467C">
        <w:rPr>
          <w:rFonts w:ascii="바탕체" w:eastAsia="바탕체" w:hAnsi="바탕체"/>
          <w:sz w:val="24"/>
          <w:szCs w:val="24"/>
        </w:rPr>
        <w:t>2400D</w:t>
      </w:r>
      <w:r w:rsidR="00635E61">
        <w:rPr>
          <w:rFonts w:ascii="바탕체" w:eastAsia="바탕체" w:hAnsi="바탕체"/>
          <w:sz w:val="24"/>
          <w:szCs w:val="24"/>
        </w:rPr>
        <w:t>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 xml:space="preserve">2M -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6A2B65">
        <w:rPr>
          <w:rFonts w:ascii="바탕체" w:eastAsia="바탕체" w:hAnsi="바탕체"/>
          <w:color w:val="auto"/>
          <w:sz w:val="24"/>
          <w:szCs w:val="24"/>
        </w:rPr>
        <w:t>055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2.0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="006A2B65">
        <w:rPr>
          <w:rFonts w:ascii="바탕체" w:eastAsia="바탕체" w:hAnsi="바탕체" w:hint="eastAsia"/>
          <w:color w:val="auto"/>
          <w:sz w:val="24"/>
          <w:szCs w:val="24"/>
        </w:rPr>
        <w:t>, 30IRE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 xml:space="preserve">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D1467C">
        <w:rPr>
          <w:rFonts w:ascii="바탕체" w:eastAsia="바탕체" w:hAnsi="바탕체"/>
          <w:sz w:val="24"/>
          <w:szCs w:val="24"/>
        </w:rPr>
        <w:t>2.4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 w:rsidR="002822D6">
        <w:rPr>
          <w:rFonts w:ascii="바탕체" w:eastAsia="바탕체" w:hAnsi="바탕체"/>
          <w:sz w:val="24"/>
          <w:szCs w:val="24"/>
        </w:rPr>
        <w:t>2.0</w:t>
      </w:r>
      <w:r w:rsidR="006A2B65">
        <w:rPr>
          <w:rFonts w:ascii="바탕체" w:eastAsia="바탕체" w:hAnsi="바탕체"/>
          <w:sz w:val="24"/>
          <w:szCs w:val="24"/>
        </w:rPr>
        <w:t>,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6A2B65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2B65">
        <w:rPr>
          <w:rFonts w:ascii="바탕체" w:eastAsia="바탕체" w:hAnsi="바탕체" w:hint="eastAsia"/>
          <w:sz w:val="24"/>
          <w:szCs w:val="24"/>
        </w:rPr>
        <w:t xml:space="preserve"> H-</w:t>
      </w:r>
      <w:r w:rsidR="00D1467C">
        <w:rPr>
          <w:rFonts w:ascii="바탕체" w:eastAsia="바탕체" w:hAnsi="바탕체"/>
          <w:sz w:val="24"/>
          <w:szCs w:val="24"/>
        </w:rPr>
        <w:t>135.4</w:t>
      </w:r>
      <w:r w:rsidR="006A2B65">
        <w:rPr>
          <w:rFonts w:ascii="바탕체" w:eastAsia="바탕체" w:hAnsi="바탕체"/>
          <w:sz w:val="24"/>
          <w:szCs w:val="24"/>
        </w:rPr>
        <w:t>°/</w:t>
      </w:r>
      <w:r w:rsidR="006A2B65">
        <w:rPr>
          <w:rFonts w:ascii="바탕체" w:eastAsia="바탕체" w:hAnsi="바탕체"/>
          <w:sz w:val="24"/>
          <w:szCs w:val="24"/>
        </w:rPr>
        <w:t>V-</w:t>
      </w:r>
      <w:r w:rsidR="00D1467C">
        <w:rPr>
          <w:rFonts w:ascii="바탕체" w:eastAsia="바탕체" w:hAnsi="바탕체"/>
          <w:sz w:val="24"/>
          <w:szCs w:val="24"/>
        </w:rPr>
        <w:t>71.2</w:t>
      </w:r>
      <w:r w:rsidR="006A2B65">
        <w:rPr>
          <w:rFonts w:ascii="바탕체" w:eastAsia="바탕체" w:hAnsi="바탕체"/>
          <w:sz w:val="24"/>
          <w:szCs w:val="24"/>
        </w:rPr>
        <w:t>°/</w:t>
      </w:r>
      <w:r w:rsidR="006A2B65">
        <w:rPr>
          <w:rFonts w:ascii="바탕체" w:eastAsia="바탕체" w:hAnsi="바탕체" w:hint="eastAsia"/>
          <w:sz w:val="24"/>
          <w:szCs w:val="24"/>
        </w:rPr>
        <w:t>D-</w:t>
      </w:r>
      <w:r w:rsidR="00D1467C">
        <w:rPr>
          <w:rFonts w:ascii="바탕체" w:eastAsia="바탕체" w:hAnsi="바탕체"/>
          <w:sz w:val="24"/>
          <w:szCs w:val="24"/>
        </w:rPr>
        <w:t>161.6</w:t>
      </w:r>
      <w:r w:rsidR="006A2B65">
        <w:rPr>
          <w:rFonts w:ascii="바탕체" w:eastAsia="바탕체" w:hAnsi="바탕체"/>
          <w:sz w:val="24"/>
          <w:szCs w:val="24"/>
        </w:rPr>
        <w:t>°</w:t>
      </w:r>
    </w:p>
    <w:p w:rsidR="006A2B65" w:rsidRDefault="006A2B65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 xml:space="preserve">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D1467C">
        <w:rPr>
          <w:rFonts w:ascii="바탕체" w:eastAsia="바탕체" w:hAnsi="바탕체"/>
          <w:sz w:val="24"/>
          <w:szCs w:val="24"/>
        </w:rPr>
        <w:t>6.0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2.0,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50.4</w:t>
      </w:r>
      <w:r>
        <w:rPr>
          <w:rFonts w:ascii="바탕체" w:eastAsia="바탕체" w:hAnsi="바탕체"/>
          <w:sz w:val="24"/>
          <w:szCs w:val="24"/>
        </w:rPr>
        <w:t>°/V-</w:t>
      </w:r>
      <w:r>
        <w:rPr>
          <w:rFonts w:ascii="바탕체" w:eastAsia="바탕체" w:hAnsi="바탕체"/>
          <w:sz w:val="24"/>
          <w:szCs w:val="24"/>
        </w:rPr>
        <w:t>28.8</w:t>
      </w:r>
      <w:r>
        <w:rPr>
          <w:rFonts w:ascii="바탕체" w:eastAsia="바탕체" w:hAnsi="바탕체"/>
          <w:sz w:val="24"/>
          <w:szCs w:val="24"/>
        </w:rPr>
        <w:t>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58.1</w:t>
      </w:r>
      <w:r>
        <w:rPr>
          <w:rFonts w:ascii="바탕체" w:eastAsia="바탕체" w:hAnsi="바탕체"/>
          <w:sz w:val="24"/>
          <w:szCs w:val="24"/>
        </w:rPr>
        <w:t>°</w:t>
      </w:r>
    </w:p>
    <w:p w:rsidR="00635E61" w:rsidRDefault="002750FD" w:rsidP="00186BE1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186BE1">
        <w:rPr>
          <w:rFonts w:ascii="바탕체" w:eastAsia="바탕체" w:hAnsi="바탕체" w:hint="eastAsia"/>
          <w:sz w:val="24"/>
          <w:szCs w:val="24"/>
        </w:rPr>
        <w:t>해당 무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Electric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WDR(120dB)/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>개 사각형 프라이버시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동작탐지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23226">
        <w:rPr>
          <w:rFonts w:ascii="바탕체" w:eastAsia="바탕체" w:hAnsi="바탕체"/>
          <w:sz w:val="24"/>
          <w:szCs w:val="24"/>
        </w:rPr>
        <w:t xml:space="preserve"> 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>개의 사각형 동작 탐지 영역 설정), 핸드오버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움직임 감지,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영상분석,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네트워크 단절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5617B">
        <w:rPr>
          <w:rFonts w:ascii="바탕체" w:eastAsia="바탕체" w:hAnsi="바탕체" w:hint="eastAsia"/>
          <w:sz w:val="24"/>
          <w:szCs w:val="24"/>
        </w:rPr>
        <w:t>해당 무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이더넷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</w:t>
      </w:r>
      <w:proofErr w:type="gramStart"/>
      <w:r w:rsidRPr="00123226">
        <w:rPr>
          <w:rFonts w:ascii="바탕체" w:eastAsia="바탕체" w:hAnsi="바탕체"/>
          <w:sz w:val="24"/>
          <w:szCs w:val="24"/>
        </w:rPr>
        <w:t>v3(</w:t>
      </w:r>
      <w:proofErr w:type="gramEnd"/>
      <w:r w:rsidRPr="00123226">
        <w:rPr>
          <w:rFonts w:ascii="바탕체" w:eastAsia="바탕체" w:hAnsi="바탕체"/>
          <w:sz w:val="24"/>
          <w:szCs w:val="24"/>
        </w:rPr>
        <w:t>MIB-2),</w:t>
      </w:r>
      <w:bookmarkStart w:id="0" w:name="_GoBack"/>
      <w:bookmarkEnd w:id="0"/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>, PIM-SM, UPnP, Bonjour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모듈에 따른 </w:t>
      </w:r>
      <w:r w:rsidR="00286393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M, 5M, </w:t>
      </w:r>
      <w:r w:rsidR="00286393">
        <w:rPr>
          <w:rFonts w:ascii="바탕체" w:eastAsia="바탕체" w:hAnsi="바탕체"/>
          <w:sz w:val="24"/>
          <w:szCs w:val="24"/>
        </w:rPr>
        <w:t>60fps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3236D0">
        <w:rPr>
          <w:rFonts w:ascii="바탕체" w:eastAsia="바탕체" w:hAnsi="바탕체"/>
          <w:sz w:val="24"/>
          <w:szCs w:val="24"/>
        </w:rPr>
        <w:t>H.</w:t>
      </w:r>
      <w:r w:rsidR="00474067">
        <w:rPr>
          <w:rFonts w:ascii="바탕체" w:eastAsia="바탕체" w:hAnsi="바탕체"/>
          <w:sz w:val="24"/>
          <w:szCs w:val="24"/>
        </w:rPr>
        <w:t>264</w:t>
      </w:r>
      <w:r w:rsidR="00286393">
        <w:rPr>
          <w:rFonts w:ascii="바탕체" w:eastAsia="바탕체" w:hAnsi="바탕체"/>
          <w:sz w:val="24"/>
          <w:szCs w:val="24"/>
        </w:rPr>
        <w:t>/265</w:t>
      </w:r>
      <w:r w:rsidR="00474067">
        <w:rPr>
          <w:rFonts w:ascii="바탕체" w:eastAsia="바탕체" w:hAnsi="바탕체"/>
          <w:sz w:val="24"/>
          <w:szCs w:val="24"/>
        </w:rPr>
        <w:t>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>Ⅱ</w:t>
      </w:r>
      <w:r w:rsidR="00286393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186BE1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 w:hint="eastAsia"/>
          <w:sz w:val="24"/>
          <w:szCs w:val="24"/>
        </w:rPr>
        <w:t>슬롯(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각채널별</w:t>
      </w:r>
      <w:proofErr w:type="spellEnd"/>
      <w:r w:rsidR="00286393">
        <w:rPr>
          <w:rFonts w:ascii="바탕체" w:eastAsia="바탕체" w:hAnsi="바탕체" w:hint="eastAsia"/>
          <w:sz w:val="24"/>
          <w:szCs w:val="24"/>
        </w:rPr>
        <w:t>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소프트웨어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Onvif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지원,</w:t>
      </w:r>
      <w:r>
        <w:rPr>
          <w:rFonts w:ascii="바탕체" w:eastAsia="바탕체" w:hAnsi="바탕체"/>
          <w:sz w:val="24"/>
          <w:szCs w:val="24"/>
        </w:rPr>
        <w:t xml:space="preserve"> SUNAP</w:t>
      </w:r>
      <w:r w:rsidR="003236D0">
        <w:rPr>
          <w:rFonts w:ascii="바탕체" w:eastAsia="바탕체" w:hAnsi="바탕체"/>
          <w:sz w:val="24"/>
          <w:szCs w:val="24"/>
        </w:rPr>
        <w:t>(HTTP AP</w:t>
      </w:r>
      <w:r>
        <w:rPr>
          <w:rFonts w:ascii="바탕체" w:eastAsia="바탕체" w:hAnsi="바탕체"/>
          <w:sz w:val="24"/>
          <w:szCs w:val="24"/>
        </w:rPr>
        <w:t>I</w:t>
      </w:r>
      <w:r w:rsidR="003236D0"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/ </w:t>
      </w:r>
      <w:r>
        <w:rPr>
          <w:rFonts w:ascii="바탕체" w:eastAsia="바탕체" w:hAnsi="바탕체" w:hint="eastAsia"/>
          <w:sz w:val="24"/>
          <w:szCs w:val="24"/>
        </w:rPr>
        <w:t>한국어 지원</w:t>
      </w:r>
    </w:p>
    <w:p w:rsidR="00474067" w:rsidRDefault="00474067" w:rsidP="00474067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웹뷰어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-</w:t>
      </w:r>
      <w:r w:rsidR="00C55900">
        <w:rPr>
          <w:rFonts w:ascii="바탕체" w:eastAsia="바탕체" w:hAnsi="바탕체"/>
          <w:sz w:val="24"/>
          <w:szCs w:val="24"/>
        </w:rPr>
        <w:t>Windows 7, 8.1, 10, Mac OS X</w:t>
      </w:r>
      <w:r w:rsidRPr="00474067">
        <w:rPr>
          <w:rFonts w:ascii="바탕체" w:eastAsia="바탕체" w:hAnsi="바탕체"/>
          <w:sz w:val="24"/>
          <w:szCs w:val="24"/>
        </w:rPr>
        <w:t xml:space="preserve"> 10.10, 10.11</w:t>
      </w:r>
      <w:r w:rsidR="003236D0">
        <w:rPr>
          <w:rFonts w:ascii="바탕체" w:eastAsia="바탕체" w:hAnsi="바탕체"/>
          <w:sz w:val="24"/>
          <w:szCs w:val="24"/>
        </w:rPr>
        <w:t>, 10.12</w:t>
      </w:r>
    </w:p>
    <w:p w:rsidR="00474067" w:rsidRDefault="00474067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 w:rsidRPr="00474067">
        <w:rPr>
          <w:rFonts w:ascii="바탕체" w:eastAsia="바탕체" w:hAnsi="바탕체" w:hint="eastAsia"/>
          <w:sz w:val="24"/>
          <w:szCs w:val="24"/>
        </w:rPr>
        <w:t>플러그인</w:t>
      </w:r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프리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Pr="00474067">
        <w:rPr>
          <w:rFonts w:ascii="바탕체" w:eastAsia="바탕체" w:hAnsi="바탕체"/>
          <w:sz w:val="24"/>
          <w:szCs w:val="24"/>
        </w:rPr>
        <w:t>웹뷰어</w:t>
      </w:r>
      <w:proofErr w:type="spellEnd"/>
      <w:r w:rsidRPr="00474067">
        <w:rPr>
          <w:rFonts w:ascii="바탕체" w:eastAsia="바탕체" w:hAnsi="바탕체"/>
          <w:sz w:val="24"/>
          <w:szCs w:val="24"/>
        </w:rPr>
        <w:t xml:space="preserve"> 지원 </w:t>
      </w:r>
      <w:proofErr w:type="gramStart"/>
      <w:r w:rsidRPr="00474067">
        <w:rPr>
          <w:rFonts w:ascii="바탕체" w:eastAsia="바탕체" w:hAnsi="바탕체"/>
          <w:sz w:val="24"/>
          <w:szCs w:val="24"/>
        </w:rPr>
        <w:t>브라우저</w:t>
      </w:r>
      <w:r w:rsidR="003236D0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3236D0">
        <w:rPr>
          <w:rFonts w:ascii="바탕체" w:eastAsia="바탕체" w:hAnsi="바탕체"/>
          <w:sz w:val="24"/>
          <w:szCs w:val="24"/>
        </w:rPr>
        <w:t xml:space="preserve"> Google Chrome, MS Edge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hint="eastAsia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-4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186BE1">
        <w:rPr>
          <w:rFonts w:ascii="바탕체" w:eastAsia="바탕체" w:hAnsi="바탕체"/>
          <w:sz w:val="24"/>
          <w:szCs w:val="24"/>
        </w:rPr>
        <w:t>12</w:t>
      </w:r>
      <w:r w:rsidR="00286393">
        <w:rPr>
          <w:rFonts w:ascii="바탕체" w:eastAsia="바탕체" w:hAnsi="바탕체"/>
          <w:sz w:val="24"/>
          <w:szCs w:val="24"/>
        </w:rPr>
        <w:t>.</w:t>
      </w:r>
      <w:r w:rsidR="00186BE1">
        <w:rPr>
          <w:rFonts w:ascii="바탕체" w:eastAsia="바탕체" w:hAnsi="바탕체"/>
          <w:sz w:val="24"/>
          <w:szCs w:val="24"/>
        </w:rPr>
        <w:t>9</w:t>
      </w:r>
      <w:r w:rsidR="00286393">
        <w:rPr>
          <w:rFonts w:ascii="바탕체" w:eastAsia="바탕체" w:hAnsi="바탕체"/>
          <w:sz w:val="24"/>
          <w:szCs w:val="24"/>
        </w:rPr>
        <w:t>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</w:p>
    <w:p w:rsidR="00186BE1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Ivory</w:t>
      </w:r>
      <w:r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/>
          <w:sz w:val="24"/>
          <w:szCs w:val="24"/>
        </w:rPr>
        <w:t>Metal</w:t>
      </w:r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186BE1">
        <w:rPr>
          <w:rFonts w:ascii="바탕체" w:eastAsia="바탕체" w:hAnsi="바탕체"/>
          <w:sz w:val="24"/>
          <w:szCs w:val="24"/>
        </w:rPr>
        <w:t>160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186BE1">
        <w:rPr>
          <w:rFonts w:ascii="바탕체" w:eastAsia="바탕체" w:hAnsi="바탕체"/>
          <w:sz w:val="24"/>
          <w:szCs w:val="24"/>
        </w:rPr>
        <w:t>73</w:t>
      </w:r>
      <w:r w:rsidR="00186BE1">
        <w:rPr>
          <w:rFonts w:ascii="바탕체" w:eastAsia="바탕체" w:hAnsi="바탕체" w:hint="eastAsia"/>
          <w:sz w:val="24"/>
          <w:szCs w:val="24"/>
        </w:rPr>
        <w:t>mm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186BE1">
        <w:rPr>
          <w:rFonts w:ascii="바탕체" w:eastAsia="바탕체" w:hAnsi="바탕체"/>
          <w:sz w:val="24"/>
          <w:szCs w:val="24"/>
        </w:rPr>
        <w:t>840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 </w:t>
      </w:r>
    </w:p>
    <w:p w:rsidR="00186BE1" w:rsidRDefault="00186BE1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186BE1">
      <w:pPr>
        <w:pStyle w:val="a5"/>
        <w:snapToGrid w:val="0"/>
        <w:spacing w:line="276" w:lineRule="auto"/>
        <w:ind w:firstLineChars="50" w:firstLine="120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86BE1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467C"/>
    <w:rsid w:val="00D1570F"/>
    <w:rsid w:val="00DC4054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3</cp:revision>
  <dcterms:created xsi:type="dcterms:W3CDTF">2019-04-10T05:01:00Z</dcterms:created>
  <dcterms:modified xsi:type="dcterms:W3CDTF">2019-04-10T05:08:00Z</dcterms:modified>
</cp:coreProperties>
</file>