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6BAFB74F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5E1906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</w:t>
      </w:r>
      <w:r w:rsidR="005E1906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M</w:t>
      </w:r>
      <w:r w:rsidR="005E1906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proofErr w:type="spellStart"/>
      <w:r w:rsidR="005E1906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방폭카메라</w:t>
      </w:r>
      <w:proofErr w:type="spellEnd"/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5E1906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T</w:t>
      </w:r>
      <w:r w:rsidR="005E1906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NU-6324E</w:t>
      </w:r>
      <w:r w:rsidR="000F0057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R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1BD45115" w14:textId="6FB3E8A8" w:rsidR="005E1906" w:rsidRPr="005E1906" w:rsidRDefault="005E1906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Times New Roman"/>
          <w:bCs/>
          <w:color w:val="000000"/>
          <w:kern w:val="0"/>
          <w:sz w:val="22"/>
        </w:rPr>
      </w:pPr>
      <w:r w:rsidRPr="005E1906">
        <w:rPr>
          <w:rFonts w:asciiTheme="minorEastAsia" w:hAnsiTheme="minorEastAsia" w:cs="Times New Roman"/>
          <w:color w:val="000000"/>
          <w:kern w:val="0"/>
          <w:sz w:val="22"/>
          <w:lang w:val="pt-BR"/>
        </w:rPr>
        <w:t>TNU-6324E</w:t>
      </w:r>
      <w:r w:rsidR="000F0057">
        <w:rPr>
          <w:rFonts w:asciiTheme="minorEastAsia" w:hAnsiTheme="minorEastAsia" w:cs="Times New Roman"/>
          <w:color w:val="000000"/>
          <w:kern w:val="0"/>
          <w:sz w:val="22"/>
          <w:lang w:val="pt-BR"/>
        </w:rPr>
        <w:t>R</w:t>
      </w:r>
      <w:r w:rsidR="000F0057"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>은</w:t>
      </w:r>
      <w:r w:rsidR="00E905B0" w:rsidRPr="005E1906"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 xml:space="preserve"> 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최대</w:t>
      </w:r>
      <w:r w:rsidRPr="005E1906">
        <w:rPr>
          <w:rFonts w:asciiTheme="minorEastAsia" w:hAnsiTheme="minorEastAsia" w:cs="Times New Roman"/>
          <w:bCs/>
          <w:color w:val="000000"/>
          <w:kern w:val="0"/>
          <w:sz w:val="22"/>
        </w:rPr>
        <w:t xml:space="preserve"> 2메가픽셀 60fps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 xml:space="preserve">를 지원하며 </w:t>
      </w:r>
      <w:proofErr w:type="spellStart"/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방폭인증</w:t>
      </w:r>
      <w:proofErr w:type="spellEnd"/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(</w:t>
      </w:r>
      <w:r w:rsidRPr="005E1906">
        <w:rPr>
          <w:rFonts w:asciiTheme="minorEastAsia" w:hAnsiTheme="minorEastAsia" w:cs="Times New Roman"/>
          <w:bCs/>
          <w:color w:val="000000"/>
          <w:kern w:val="0"/>
          <w:sz w:val="22"/>
        </w:rPr>
        <w:t xml:space="preserve">IECEx, ATEX, KCs, KC, CE/UKCA) 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 xml:space="preserve">을 받은 </w:t>
      </w:r>
      <w:proofErr w:type="spellStart"/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스테인레스</w:t>
      </w:r>
      <w:proofErr w:type="spellEnd"/>
      <w:r w:rsidRPr="005E1906">
        <w:rPr>
          <w:rFonts w:asciiTheme="minorEastAsia" w:hAnsiTheme="minorEastAsia" w:cs="Times New Roman"/>
          <w:bCs/>
          <w:color w:val="000000"/>
          <w:kern w:val="0"/>
          <w:sz w:val="22"/>
        </w:rPr>
        <w:t xml:space="preserve"> 316L 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및</w:t>
      </w:r>
      <w:r w:rsidRPr="005E1906">
        <w:rPr>
          <w:rFonts w:asciiTheme="minorEastAsia" w:hAnsiTheme="minorEastAsia" w:cs="Times New Roman"/>
          <w:bCs/>
          <w:color w:val="000000"/>
          <w:kern w:val="0"/>
          <w:sz w:val="22"/>
        </w:rPr>
        <w:t xml:space="preserve"> 와이퍼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가</w:t>
      </w:r>
      <w:r w:rsidRPr="005E1906">
        <w:rPr>
          <w:rFonts w:asciiTheme="minorEastAsia" w:hAnsiTheme="minorEastAsia" w:cs="Times New Roman"/>
          <w:bCs/>
          <w:color w:val="000000"/>
          <w:kern w:val="0"/>
          <w:sz w:val="22"/>
        </w:rPr>
        <w:t xml:space="preserve"> 장착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 xml:space="preserve">된 </w:t>
      </w:r>
      <w:proofErr w:type="spellStart"/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방폭</w:t>
      </w:r>
      <w:proofErr w:type="spellEnd"/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 xml:space="preserve"> 카메라</w:t>
      </w:r>
      <w:r w:rsidR="00E905B0"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입니다</w:t>
      </w:r>
      <w:r w:rsidRPr="005E1906">
        <w:rPr>
          <w:rFonts w:asciiTheme="minorEastAsia" w:hAnsiTheme="minorEastAsia" w:cs="Times New Roman" w:hint="eastAsia"/>
          <w:bCs/>
          <w:color w:val="000000"/>
          <w:kern w:val="0"/>
          <w:sz w:val="22"/>
        </w:rPr>
        <w:t>.</w:t>
      </w:r>
    </w:p>
    <w:p w14:paraId="25B147EE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최대 2메가픽셀 60fps/50fps 네트워크 카메라</w:t>
      </w:r>
    </w:p>
    <w:p w14:paraId="1F96298C" w14:textId="06F42E6B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</w:t>
      </w:r>
      <w:proofErr w:type="spellStart"/>
      <w:r w:rsidRPr="000F0057">
        <w:rPr>
          <w:rFonts w:asciiTheme="minorEastAsia" w:hAnsiTheme="minorEastAsia" w:cs="NanumBarunGothic"/>
          <w:kern w:val="0"/>
          <w:sz w:val="22"/>
        </w:rPr>
        <w:t>화각</w:t>
      </w:r>
      <w:proofErr w:type="spellEnd"/>
      <w:r w:rsidRPr="000F0057">
        <w:rPr>
          <w:rFonts w:asciiTheme="minorEastAsia" w:hAnsiTheme="minorEastAsia" w:cs="NanumBarunGothic"/>
          <w:kern w:val="0"/>
          <w:sz w:val="22"/>
        </w:rPr>
        <w:t xml:space="preserve"> : 수평 64.66°(광각)~2.29°(망원)</w:t>
      </w:r>
      <w:r>
        <w:rPr>
          <w:rFonts w:asciiTheme="minorEastAsia" w:hAnsiTheme="minorEastAsia" w:cs="NanumBarunGothic"/>
          <w:kern w:val="0"/>
          <w:sz w:val="22"/>
        </w:rPr>
        <w:t xml:space="preserve"> </w:t>
      </w:r>
      <w:r w:rsidRPr="000F0057">
        <w:rPr>
          <w:rFonts w:asciiTheme="minorEastAsia" w:hAnsiTheme="minorEastAsia" w:cs="NanumBarunGothic"/>
          <w:kern w:val="0"/>
          <w:sz w:val="22"/>
        </w:rPr>
        <w:t>/ 수직 38.08°(광각)~1.30°(망원)</w:t>
      </w:r>
    </w:p>
    <w:p w14:paraId="5EC4A012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H.265, H.264, MJPEG 코덱, </w:t>
      </w:r>
      <w:proofErr w:type="spellStart"/>
      <w:r w:rsidRPr="000F0057">
        <w:rPr>
          <w:rFonts w:asciiTheme="minorEastAsia" w:hAnsiTheme="minorEastAsia" w:cs="NanumBarunGothic"/>
          <w:kern w:val="0"/>
          <w:sz w:val="22"/>
        </w:rPr>
        <w:t>WiseStream</w:t>
      </w:r>
      <w:proofErr w:type="spellEnd"/>
      <w:r w:rsidRPr="000F0057">
        <w:rPr>
          <w:rFonts w:asciiTheme="minorEastAsia" w:hAnsiTheme="minorEastAsia" w:cs="NanumBarunGothic"/>
          <w:kern w:val="0"/>
          <w:sz w:val="22"/>
        </w:rPr>
        <w:t xml:space="preserve"> II</w:t>
      </w:r>
    </w:p>
    <w:p w14:paraId="383DC5EE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Day &amp; Night (Auto ICR), WDR (120dB)</w:t>
      </w:r>
    </w:p>
    <w:p w14:paraId="34DF0AD0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IR viewable length 200m</w:t>
      </w:r>
    </w:p>
    <w:p w14:paraId="6BAE8EBF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팬/</w:t>
      </w:r>
      <w:proofErr w:type="spellStart"/>
      <w:r w:rsidRPr="000F0057">
        <w:rPr>
          <w:rFonts w:asciiTheme="minorEastAsia" w:hAnsiTheme="minorEastAsia" w:cs="NanumBarunGothic"/>
          <w:kern w:val="0"/>
          <w:sz w:val="22"/>
        </w:rPr>
        <w:t>틸트</w:t>
      </w:r>
      <w:proofErr w:type="spellEnd"/>
      <w:r w:rsidRPr="000F0057">
        <w:rPr>
          <w:rFonts w:asciiTheme="minorEastAsia" w:hAnsiTheme="minorEastAsia" w:cs="NanumBarunGothic"/>
          <w:kern w:val="0"/>
          <w:sz w:val="22"/>
        </w:rPr>
        <w:t xml:space="preserve"> 속도: 0.1˚/초~40˚/초, 360˚ 무제한, </w:t>
      </w:r>
      <w:proofErr w:type="spellStart"/>
      <w:r w:rsidRPr="000F0057">
        <w:rPr>
          <w:rFonts w:asciiTheme="minorEastAsia" w:hAnsiTheme="minorEastAsia" w:cs="NanumBarunGothic"/>
          <w:kern w:val="0"/>
          <w:sz w:val="22"/>
        </w:rPr>
        <w:t>프리셋</w:t>
      </w:r>
      <w:proofErr w:type="spellEnd"/>
      <w:r w:rsidRPr="000F0057">
        <w:rPr>
          <w:rFonts w:asciiTheme="minorEastAsia" w:hAnsiTheme="minorEastAsia" w:cs="NanumBarunGothic"/>
          <w:kern w:val="0"/>
          <w:sz w:val="22"/>
        </w:rPr>
        <w:t>(300개)</w:t>
      </w:r>
    </w:p>
    <w:p w14:paraId="22A736A4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</w:t>
      </w:r>
      <w:proofErr w:type="spellStart"/>
      <w:r w:rsidRPr="000F0057">
        <w:rPr>
          <w:rFonts w:asciiTheme="minorEastAsia" w:hAnsiTheme="minorEastAsia" w:cs="NanumBarunGothic"/>
          <w:kern w:val="0"/>
          <w:sz w:val="22"/>
        </w:rPr>
        <w:t>방폭인증</w:t>
      </w:r>
      <w:proofErr w:type="spellEnd"/>
      <w:r w:rsidRPr="000F0057">
        <w:rPr>
          <w:rFonts w:asciiTheme="minorEastAsia" w:hAnsiTheme="minorEastAsia" w:cs="NanumBarunGothic"/>
          <w:kern w:val="0"/>
          <w:sz w:val="22"/>
        </w:rPr>
        <w:t xml:space="preserve"> : IECEx, ATEX, KCs, KC, CE/UKCA</w:t>
      </w:r>
    </w:p>
    <w:p w14:paraId="03E7F1CC" w14:textId="77777777" w:rsidR="000F0057" w:rsidRPr="000F0057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</w:t>
      </w:r>
      <w:proofErr w:type="spellStart"/>
      <w:r w:rsidRPr="000F0057">
        <w:rPr>
          <w:rFonts w:asciiTheme="minorEastAsia" w:hAnsiTheme="minorEastAsia" w:cs="NanumBarunGothic"/>
          <w:kern w:val="0"/>
          <w:sz w:val="22"/>
        </w:rPr>
        <w:t>스테인레스</w:t>
      </w:r>
      <w:proofErr w:type="spellEnd"/>
      <w:r w:rsidRPr="000F0057">
        <w:rPr>
          <w:rFonts w:asciiTheme="minorEastAsia" w:hAnsiTheme="minorEastAsia" w:cs="NanumBarunGothic"/>
          <w:kern w:val="0"/>
          <w:sz w:val="22"/>
        </w:rPr>
        <w:t xml:space="preserve"> 316L, 와이퍼 장착</w:t>
      </w:r>
    </w:p>
    <w:p w14:paraId="34D91D13" w14:textId="01370C48" w:rsidR="005E1906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NanumBarunGothic"/>
          <w:kern w:val="0"/>
          <w:sz w:val="22"/>
        </w:rPr>
      </w:pPr>
      <w:r w:rsidRPr="000F0057">
        <w:rPr>
          <w:rFonts w:asciiTheme="minorEastAsia" w:hAnsiTheme="minorEastAsia" w:cs="NanumBarunGothic" w:hint="eastAsia"/>
          <w:kern w:val="0"/>
          <w:sz w:val="22"/>
        </w:rPr>
        <w:t>•</w:t>
      </w:r>
      <w:r w:rsidRPr="000F0057">
        <w:rPr>
          <w:rFonts w:asciiTheme="minorEastAsia" w:hAnsiTheme="minorEastAsia" w:cs="NanumBarunGothic"/>
          <w:kern w:val="0"/>
          <w:sz w:val="22"/>
        </w:rPr>
        <w:t xml:space="preserve"> IP67, IK10 규격 획득</w:t>
      </w:r>
    </w:p>
    <w:p w14:paraId="37DEE76B" w14:textId="77777777" w:rsidR="000F0057" w:rsidRPr="005E1906" w:rsidRDefault="000F0057" w:rsidP="000F0057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</w:pPr>
    </w:p>
    <w:p w14:paraId="36D151A0" w14:textId="77777777" w:rsidR="00E905B0" w:rsidRPr="005E1906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Theme="minorEastAsia" w:hAnsiTheme="minorEastAsia" w:cs="Times New Roman"/>
          <w:color w:val="000000"/>
          <w:kern w:val="0"/>
          <w:sz w:val="22"/>
        </w:rPr>
      </w:pPr>
      <w:r w:rsidRPr="005E1906">
        <w:rPr>
          <w:rFonts w:asciiTheme="minorEastAsia" w:hAnsiTheme="minorEastAsia" w:cs="Times New Roman" w:hint="eastAsia"/>
          <w:b/>
          <w:bCs/>
          <w:color w:val="000000"/>
          <w:kern w:val="0"/>
          <w:sz w:val="22"/>
        </w:rPr>
        <w:t>2</w:t>
      </w:r>
      <w:r w:rsidRPr="005E1906">
        <w:rPr>
          <w:rFonts w:asciiTheme="minorEastAsia" w:hAnsiTheme="minorEastAsia" w:cs="Times New Roman"/>
          <w:b/>
          <w:bCs/>
          <w:color w:val="000000"/>
          <w:kern w:val="0"/>
          <w:sz w:val="22"/>
        </w:rPr>
        <w:t xml:space="preserve">. </w:t>
      </w:r>
      <w:r w:rsidRPr="005E1906">
        <w:rPr>
          <w:rFonts w:asciiTheme="minorEastAsia" w:hAnsiTheme="minorEastAsia" w:cs="Times New Roman" w:hint="eastAsia"/>
          <w:b/>
          <w:bCs/>
          <w:color w:val="000000"/>
          <w:kern w:val="0"/>
          <w:sz w:val="22"/>
        </w:rPr>
        <w:t>제</w:t>
      </w:r>
      <w:r w:rsidRPr="005E1906">
        <w:rPr>
          <w:rFonts w:asciiTheme="minorEastAsia" w:hAnsiTheme="minorEastAsia" w:cs="Times New Roman"/>
          <w:b/>
          <w:bCs/>
          <w:color w:val="000000"/>
          <w:kern w:val="0"/>
          <w:sz w:val="22"/>
        </w:rPr>
        <w:t xml:space="preserve"> </w:t>
      </w:r>
      <w:r w:rsidRPr="005E1906">
        <w:rPr>
          <w:rFonts w:asciiTheme="minorEastAsia" w:hAnsiTheme="minorEastAsia" w:cs="Times New Roman" w:hint="eastAsia"/>
          <w:b/>
          <w:bCs/>
          <w:color w:val="000000"/>
          <w:kern w:val="0"/>
          <w:sz w:val="22"/>
        </w:rPr>
        <w:t>원</w:t>
      </w:r>
      <w:r w:rsidRPr="005E1906">
        <w:rPr>
          <w:rFonts w:asciiTheme="minorEastAsia" w:hAnsiTheme="minorEastAsia" w:cs="Times New Roman"/>
          <w:color w:val="000000"/>
          <w:kern w:val="0"/>
          <w:sz w:val="22"/>
        </w:rPr>
        <w:t xml:space="preserve"> </w:t>
      </w:r>
    </w:p>
    <w:p w14:paraId="46A2E9C2" w14:textId="6022F968" w:rsidR="00491EEB" w:rsidRDefault="005E1906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Theme="minorEastAsia" w:hAnsiTheme="minorEastAsia" w:cs="Times New Roman"/>
          <w:color w:val="000000"/>
          <w:kern w:val="0"/>
          <w:sz w:val="22"/>
          <w:lang w:val="pt-BR"/>
        </w:rPr>
      </w:pPr>
      <w:proofErr w:type="spellStart"/>
      <w:r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>촬상</w:t>
      </w:r>
      <w:proofErr w:type="spellEnd"/>
      <w:r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 xml:space="preserve"> 소자 </w:t>
      </w:r>
      <w:r>
        <w:rPr>
          <w:rFonts w:asciiTheme="minorEastAsia" w:hAnsiTheme="minorEastAsia" w:cs="Times New Roman"/>
          <w:color w:val="000000"/>
          <w:kern w:val="0"/>
          <w:sz w:val="22"/>
          <w:lang w:val="pt-BR"/>
        </w:rPr>
        <w:t xml:space="preserve">: </w:t>
      </w:r>
      <w:r w:rsidRPr="005E1906">
        <w:rPr>
          <w:rFonts w:asciiTheme="minorEastAsia" w:hAnsiTheme="minorEastAsia" w:cs="Times New Roman"/>
          <w:color w:val="000000"/>
          <w:kern w:val="0"/>
          <w:sz w:val="22"/>
          <w:lang w:val="pt-BR"/>
        </w:rPr>
        <w:t>1/2.8" 2MP CMOS</w:t>
      </w:r>
    </w:p>
    <w:p w14:paraId="19D64B05" w14:textId="77777777" w:rsidR="005E1906" w:rsidRDefault="005E1906" w:rsidP="005E1906">
      <w:pPr>
        <w:wordWrap/>
        <w:adjustRightInd w:val="0"/>
        <w:snapToGrid w:val="0"/>
        <w:spacing w:after="0" w:line="240" w:lineRule="auto"/>
        <w:jc w:val="left"/>
        <w:rPr>
          <w:rFonts w:asciiTheme="minorEastAsia" w:hAnsiTheme="minorEastAsia" w:cs="Times New Roman"/>
          <w:color w:val="000000"/>
          <w:kern w:val="0"/>
          <w:sz w:val="22"/>
          <w:lang w:val="pt-BR"/>
        </w:rPr>
      </w:pPr>
      <w:r w:rsidRPr="005E1906"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>2)</w:t>
      </w:r>
      <w:r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 xml:space="preserve"> </w:t>
      </w:r>
      <w:r w:rsidRPr="005E1906"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 xml:space="preserve">해상도 </w:t>
      </w:r>
      <w:r w:rsidRPr="005E1906">
        <w:rPr>
          <w:rFonts w:asciiTheme="minorEastAsia" w:hAnsiTheme="minorEastAsia" w:cs="Times New Roman"/>
          <w:color w:val="000000"/>
          <w:kern w:val="0"/>
          <w:sz w:val="22"/>
          <w:lang w:val="pt-BR"/>
        </w:rPr>
        <w:t xml:space="preserve">   : 1920x1080, 1280x1024, 1280x960, 1280x720, 1024x768, 800x600, 800x448, 720x576, </w:t>
      </w:r>
    </w:p>
    <w:p w14:paraId="38C6E9DE" w14:textId="49C8078B" w:rsidR="005E1906" w:rsidRPr="005E1906" w:rsidRDefault="005E1906" w:rsidP="005E1906">
      <w:pPr>
        <w:wordWrap/>
        <w:adjustRightInd w:val="0"/>
        <w:snapToGrid w:val="0"/>
        <w:spacing w:after="0" w:line="240" w:lineRule="auto"/>
        <w:ind w:firstLineChars="700" w:firstLine="1540"/>
        <w:jc w:val="left"/>
        <w:rPr>
          <w:rFonts w:asciiTheme="minorEastAsia" w:hAnsiTheme="minorEastAsia" w:cs="Times New Roman"/>
          <w:color w:val="000000"/>
          <w:kern w:val="0"/>
          <w:sz w:val="22"/>
          <w:lang w:val="pt-BR"/>
        </w:rPr>
      </w:pPr>
      <w:r w:rsidRPr="005E1906">
        <w:rPr>
          <w:rFonts w:asciiTheme="minorEastAsia" w:hAnsiTheme="minorEastAsia" w:cs="Times New Roman"/>
          <w:color w:val="000000"/>
          <w:kern w:val="0"/>
          <w:sz w:val="22"/>
          <w:lang w:val="pt-BR"/>
        </w:rPr>
        <w:t>720x480,</w:t>
      </w:r>
      <w:r w:rsidRPr="005E1906">
        <w:rPr>
          <w:rFonts w:asciiTheme="minorEastAsia" w:hAnsiTheme="minorEastAsia" w:cs="Times New Roman" w:hint="eastAsia"/>
          <w:color w:val="000000"/>
          <w:kern w:val="0"/>
          <w:sz w:val="22"/>
          <w:lang w:val="pt-BR"/>
        </w:rPr>
        <w:t xml:space="preserve"> </w:t>
      </w:r>
      <w:r w:rsidRPr="005E1906">
        <w:rPr>
          <w:rFonts w:asciiTheme="minorEastAsia" w:hAnsiTheme="minorEastAsia" w:cs="Times New Roman"/>
          <w:color w:val="000000"/>
          <w:kern w:val="0"/>
          <w:sz w:val="22"/>
          <w:lang w:val="pt-BR"/>
        </w:rPr>
        <w:t>640x480, 640x360, 320x240</w:t>
      </w:r>
    </w:p>
    <w:p w14:paraId="2A48D4C8" w14:textId="6FAAEEBA" w:rsidR="00D37922" w:rsidRPr="00E51C73" w:rsidRDefault="00E51C73" w:rsidP="000F0057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3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 w:rsid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최저조도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D37922"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0F0057" w:rsidRPr="000F005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0F0057" w:rsidRP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0.05Lux(1/30sec, F1.6)</w:t>
      </w:r>
      <w:r w:rsid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0F0057" w:rsidRPr="000F005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0F0057" w:rsidRP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0.005 Lux(1/30sec, F1.6), 0Lux(IR LED on)</w:t>
      </w:r>
    </w:p>
    <w:p w14:paraId="78DA0D31" w14:textId="44230D6D" w:rsidR="00914F30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초점거리 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4.44~142.6mm(32X) 줌렌즈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F1.6(광각)~F4.4(협각)</w:t>
      </w:r>
    </w:p>
    <w:p w14:paraId="1A40EC1B" w14:textId="5F14883C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5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: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64.66°(광각)~2.29°(협각) / V: 38.08°(광각)~1.30°(협각)</w:t>
      </w:r>
    </w:p>
    <w:p w14:paraId="31BB4ABA" w14:textId="19E544FD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6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최소 지근거리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1.5m(광각), 2m(협각)</w:t>
      </w:r>
    </w:p>
    <w:p w14:paraId="0B945E94" w14:textId="3458DB61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7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팬/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/회전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팬(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360° 무제한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proofErr w:type="spellStart"/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50°/sec, 수동: 0.1°/sec~40°/sec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4FE4DC0D" w14:textId="62358100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     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(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180°(-90° ~90° 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proofErr w:type="spellStart"/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50°/sec, 수동: 0.1°/sec~40°/sec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39A2D855" w14:textId="0FE46B5D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     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시퀀스(</w:t>
      </w:r>
      <w:proofErr w:type="spellStart"/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(300개), 스윙, 그룹(6개), 투어, </w:t>
      </w:r>
      <w:proofErr w:type="spellStart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오토런</w:t>
      </w:r>
      <w:proofErr w:type="spellEnd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스케쥴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)</w:t>
      </w:r>
    </w:p>
    <w:p w14:paraId="48F7918C" w14:textId="19FD43B7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     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정확도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±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0.25°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241B7FCD" w14:textId="483CE2C0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8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역광보정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BLC, HLC, WDR, SSDR</w:t>
      </w:r>
    </w:p>
    <w:p w14:paraId="62D3C666" w14:textId="71A3101B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9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보안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펌웨어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방식, 무차별 대입 공격 방지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인증정보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암호화, ZIP 압축 암호화</w:t>
      </w:r>
    </w:p>
    <w:p w14:paraId="17ADD771" w14:textId="10CA9422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Access/System/Event 로그 기록관리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기기인증서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(Hanwha Private Root CA)</w:t>
      </w:r>
    </w:p>
    <w:p w14:paraId="46A197B2" w14:textId="52E39EE2" w:rsidR="000F0057" w:rsidRDefault="000F0057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1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1)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야간 가시 거리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200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IR LED (850nm)</w:t>
      </w:r>
    </w:p>
    <w:p w14:paraId="25CC7725" w14:textId="6F009D94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1</w:t>
      </w:r>
      <w:r w:rsid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IECEx, ATEX, KCs, KC, CE/UKCA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IP67, IK10</w:t>
      </w:r>
    </w:p>
    <w:p w14:paraId="01C70367" w14:textId="6D3CAEB0" w:rsidR="00E51C73" w:rsidRDefault="00E51C73" w:rsidP="00E51C73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1</w:t>
      </w:r>
      <w:r w:rsid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소비전력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100-240VAC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0F0057" w:rsidRP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1.7A, 최대 120W</w:t>
      </w:r>
    </w:p>
    <w:p w14:paraId="069B0342" w14:textId="33059CE6" w:rsidR="00355C3C" w:rsidRPr="00914F30" w:rsidRDefault="00E51C73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1</w:t>
      </w:r>
      <w:r w:rsid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사이즈/무게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E51C7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실버</w:t>
      </w:r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proofErr w:type="spellStart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스테인레스</w:t>
      </w:r>
      <w:proofErr w:type="spellEnd"/>
      <w:r w:rsidRPr="00E51C7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(SUS316L)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0F0057" w:rsidRPr="000F005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611(W)x438(H)x235(D)mm, 38kg</w:t>
      </w: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anumBarunGothic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D6D"/>
    <w:multiLevelType w:val="hybridMultilevel"/>
    <w:tmpl w:val="776862D8"/>
    <w:lvl w:ilvl="0" w:tplc="8A96293E">
      <w:start w:val="3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0057"/>
    <w:rsid w:val="000F6EEA"/>
    <w:rsid w:val="00107CD4"/>
    <w:rsid w:val="00123226"/>
    <w:rsid w:val="00161AC4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4271AA"/>
    <w:rsid w:val="00430F46"/>
    <w:rsid w:val="004647A9"/>
    <w:rsid w:val="00474067"/>
    <w:rsid w:val="00476775"/>
    <w:rsid w:val="00491EEB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1906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53091"/>
    <w:rsid w:val="00B57B38"/>
    <w:rsid w:val="00B6031A"/>
    <w:rsid w:val="00B65912"/>
    <w:rsid w:val="00B6671B"/>
    <w:rsid w:val="00C136D1"/>
    <w:rsid w:val="00C31D7D"/>
    <w:rsid w:val="00C35FBA"/>
    <w:rsid w:val="00C55900"/>
    <w:rsid w:val="00C6571B"/>
    <w:rsid w:val="00C733DE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1C73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5E190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11</cp:revision>
  <dcterms:created xsi:type="dcterms:W3CDTF">2024-06-27T23:53:00Z</dcterms:created>
  <dcterms:modified xsi:type="dcterms:W3CDTF">2025-02-24T07:06:00Z</dcterms:modified>
</cp:coreProperties>
</file>