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5D65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5D65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박스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B</w:t>
      </w:r>
      <w:r w:rsidR="005D65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D65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00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972D03">
        <w:rPr>
          <w:rFonts w:ascii="바탕체" w:eastAsia="바탕체" w:hAnsi="바탕체"/>
          <w:bCs/>
          <w:sz w:val="24"/>
          <w:szCs w:val="24"/>
        </w:rPr>
        <w:t>NB</w:t>
      </w:r>
      <w:r w:rsidR="005D650A">
        <w:rPr>
          <w:rFonts w:ascii="바탕체" w:eastAsia="바탕체" w:hAnsi="바탕체"/>
          <w:bCs/>
          <w:sz w:val="24"/>
          <w:szCs w:val="24"/>
        </w:rPr>
        <w:t>-8</w:t>
      </w:r>
      <w:r w:rsidR="00AE5CAA">
        <w:rPr>
          <w:rFonts w:ascii="바탕체" w:eastAsia="바탕체" w:hAnsi="바탕체"/>
          <w:bCs/>
          <w:sz w:val="24"/>
          <w:szCs w:val="24"/>
        </w:rPr>
        <w:t>00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5D650A">
        <w:rPr>
          <w:rFonts w:ascii="바탕체" w:eastAsia="바탕체" w:hAnsi="바탕체"/>
          <w:bCs/>
          <w:sz w:val="24"/>
          <w:szCs w:val="24"/>
        </w:rPr>
        <w:t>6M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 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해상도의 </w:t>
      </w:r>
      <w:r w:rsidR="00972D03">
        <w:rPr>
          <w:rFonts w:ascii="바탕체" w:eastAsia="바탕체" w:hAnsi="바탕체"/>
          <w:bCs/>
          <w:sz w:val="24"/>
          <w:szCs w:val="24"/>
        </w:rPr>
        <w:t>BOX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0.005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520A">
        <w:rPr>
          <w:rFonts w:ascii="바탕체" w:eastAsia="바탕체" w:hAnsi="바탕체"/>
          <w:sz w:val="24"/>
          <w:szCs w:val="24"/>
        </w:rPr>
        <w:t>-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972D03">
        <w:rPr>
          <w:rFonts w:ascii="바탕체" w:eastAsia="바탕체" w:hAnsi="바탕체"/>
          <w:sz w:val="24"/>
          <w:szCs w:val="24"/>
        </w:rPr>
        <w:t>-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보정기능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spellStart"/>
      <w:proofErr w:type="gramStart"/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85520A">
        <w:rPr>
          <w:rFonts w:ascii="바탕체" w:eastAsia="바탕체" w:hAnsi="바탕체" w:hint="eastAsia"/>
          <w:sz w:val="24"/>
          <w:szCs w:val="24"/>
        </w:rPr>
        <w:t>자이로센서</w:t>
      </w:r>
      <w:proofErr w:type="spellEnd"/>
      <w:r w:rsidR="0085520A">
        <w:rPr>
          <w:rFonts w:ascii="바탕체" w:eastAsia="바탕체" w:hAnsi="바탕체" w:hint="eastAsia"/>
          <w:sz w:val="24"/>
          <w:szCs w:val="24"/>
        </w:rPr>
        <w:t xml:space="preserve">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 xml:space="preserve">지능형 </w:t>
      </w:r>
      <w:proofErr w:type="gramStart"/>
      <w:r w:rsidR="00972D03">
        <w:rPr>
          <w:rFonts w:ascii="바탕체" w:eastAsia="바탕체" w:hAnsi="바탕체" w:hint="eastAsia"/>
          <w:sz w:val="24"/>
          <w:szCs w:val="24"/>
        </w:rPr>
        <w:t>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템퍼링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가상선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>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카운팅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대기열</w:t>
      </w:r>
      <w:proofErr w:type="spellEnd"/>
      <w:r w:rsidR="0085520A" w:rsidRPr="0085520A">
        <w:rPr>
          <w:rFonts w:ascii="바탕체" w:eastAsia="바탕체" w:hAnsi="바탕체"/>
          <w:sz w:val="24"/>
          <w:szCs w:val="24"/>
        </w:rPr>
        <w:t xml:space="preserve"> 관리, </w:t>
      </w:r>
      <w:proofErr w:type="spellStart"/>
      <w:r w:rsidR="0085520A" w:rsidRPr="0085520A">
        <w:rPr>
          <w:rFonts w:ascii="바탕체" w:eastAsia="바탕체" w:hAnsi="바탕체"/>
          <w:sz w:val="24"/>
          <w:szCs w:val="24"/>
        </w:rPr>
        <w:t>히트맵</w:t>
      </w:r>
      <w:proofErr w:type="spellEnd"/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/</w:t>
      </w:r>
      <w:proofErr w:type="spellStart"/>
      <w:r w:rsidR="00972D03" w:rsidRPr="00972D03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 xml:space="preserve">비디오 </w:t>
            </w:r>
            <w:proofErr w:type="gramStart"/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474067" w:rsidRDefault="00123226" w:rsidP="005D650A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r w:rsidR="005D650A" w:rsidRPr="005D650A">
        <w:t xml:space="preserve"> </w:t>
      </w:r>
      <w:r w:rsidR="005D650A" w:rsidRPr="005D650A">
        <w:rPr>
          <w:rFonts w:ascii="바탕체" w:eastAsia="바탕체" w:hAnsi="바탕체"/>
          <w:sz w:val="24"/>
          <w:szCs w:val="24"/>
        </w:rPr>
        <w:t>3328x1872,3072x1728, 2592x1944, 2688x1520, 1920x1080, 1600x1200, 1280x1024, 1280x960,</w:t>
      </w:r>
      <w:bookmarkStart w:id="0" w:name="_GoBack"/>
      <w:bookmarkEnd w:id="0"/>
      <w:r w:rsidR="005D650A" w:rsidRPr="005D650A">
        <w:rPr>
          <w:rFonts w:ascii="바탕체" w:eastAsia="바탕체" w:hAnsi="바탕체"/>
          <w:sz w:val="24"/>
          <w:szCs w:val="24"/>
        </w:rPr>
        <w:t>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474067"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 w:rsidR="0047406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 xml:space="preserve">응용 </w:t>
      </w:r>
      <w:proofErr w:type="gramStart"/>
      <w:r w:rsidR="008D34CD">
        <w:rPr>
          <w:rFonts w:ascii="바탕체" w:eastAsia="바탕체" w:hAnsi="바탕체" w:hint="eastAsia"/>
          <w:sz w:val="24"/>
          <w:szCs w:val="24"/>
        </w:rPr>
        <w:t>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-1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8D34CD">
        <w:rPr>
          <w:rFonts w:ascii="바탕체" w:eastAsia="바탕체" w:hAnsi="바탕체"/>
          <w:sz w:val="24"/>
          <w:szCs w:val="24"/>
        </w:rPr>
        <w:t>1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E07666">
        <w:rPr>
          <w:rFonts w:ascii="바탕체" w:eastAsia="바탕체" w:hAnsi="바탕체" w:hint="eastAsia"/>
          <w:sz w:val="24"/>
          <w:szCs w:val="24"/>
        </w:rPr>
        <w:t>W(DC12V)</w:t>
      </w:r>
      <w:r w:rsidR="008D34CD">
        <w:rPr>
          <w:rFonts w:ascii="바탕체" w:eastAsia="바탕체" w:hAnsi="바탕체"/>
          <w:sz w:val="24"/>
          <w:szCs w:val="24"/>
        </w:rPr>
        <w:t>, 13.5</w:t>
      </w:r>
      <w:r w:rsidR="008D34CD">
        <w:rPr>
          <w:rFonts w:ascii="바탕체" w:eastAsia="바탕체" w:hAnsi="바탕체" w:hint="eastAsia"/>
          <w:sz w:val="24"/>
          <w:szCs w:val="24"/>
        </w:rPr>
        <w:t>W(AC2</w:t>
      </w:r>
      <w:r w:rsidR="008D34CD">
        <w:rPr>
          <w:rFonts w:ascii="바탕체" w:eastAsia="바탕체" w:hAnsi="바탕체"/>
          <w:sz w:val="24"/>
          <w:szCs w:val="24"/>
        </w:rPr>
        <w:t>4</w:t>
      </w:r>
      <w:r w:rsidR="008D34CD">
        <w:rPr>
          <w:rFonts w:ascii="바탕체" w:eastAsia="바탕체" w:hAnsi="바탕체" w:hint="eastAsia"/>
          <w:sz w:val="24"/>
          <w:szCs w:val="24"/>
        </w:rPr>
        <w:t>V)</w:t>
      </w:r>
      <w:r w:rsidR="00E07666">
        <w:rPr>
          <w:rFonts w:ascii="바탕체" w:eastAsia="바탕체" w:hAnsi="바탕체"/>
          <w:sz w:val="24"/>
          <w:szCs w:val="24"/>
        </w:rPr>
        <w:t xml:space="preserve"> </w:t>
      </w:r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8D34CD" w:rsidRPr="008D34CD">
        <w:rPr>
          <w:rFonts w:hint="eastAsia"/>
        </w:rPr>
        <w:t xml:space="preserve"> </w:t>
      </w:r>
      <w:r w:rsidR="008D34CD" w:rsidRPr="008D34CD">
        <w:rPr>
          <w:rFonts w:ascii="바탕체" w:eastAsia="바탕체" w:hAnsi="바탕체" w:hint="eastAsia"/>
          <w:sz w:val="24"/>
          <w:szCs w:val="24"/>
        </w:rPr>
        <w:t>사이즈</w:t>
      </w:r>
      <w:r w:rsidR="008D34CD" w:rsidRPr="008D34CD">
        <w:rPr>
          <w:rFonts w:ascii="바탕체" w:eastAsia="바탕체" w:hAnsi="바탕체"/>
          <w:sz w:val="24"/>
          <w:szCs w:val="24"/>
        </w:rPr>
        <w:t xml:space="preserve"> : W81xD165xH67mm / 무게 : 0.88kg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650A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E80F5A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15</cp:revision>
  <dcterms:created xsi:type="dcterms:W3CDTF">2019-03-29T05:58:00Z</dcterms:created>
  <dcterms:modified xsi:type="dcterms:W3CDTF">2020-06-29T22:53:00Z</dcterms:modified>
</cp:coreProperties>
</file>