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733B70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M </w:t>
      </w:r>
      <w:r w:rsidR="00CC42DB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12</w:t>
      </w:r>
      <w:r w:rsidR="00CC42DB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X</w:t>
      </w:r>
      <w:r w:rsidR="00CC42DB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CC42DB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줌 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IR </w:t>
      </w:r>
      <w:r w:rsidR="00557260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TTA </w:t>
      </w:r>
      <w:r w:rsidR="006E08F9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B</w:t>
      </w:r>
      <w:r w:rsidR="006E08F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ullet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50067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X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N</w:t>
      </w:r>
      <w:r w:rsidR="003B76A4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O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2E31FA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L</w:t>
      </w:r>
      <w:r w:rsidR="00762B2D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6</w:t>
      </w:r>
      <w:r w:rsidR="00B43A9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120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R</w:t>
      </w:r>
      <w:r w:rsidR="00557260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G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CC42DB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XNO-</w:t>
      </w:r>
      <w:r w:rsidR="002E31FA">
        <w:rPr>
          <w:rFonts w:ascii="바탕체" w:eastAsia="바탕체" w:hAnsi="바탕체"/>
          <w:bCs/>
          <w:sz w:val="24"/>
          <w:szCs w:val="24"/>
        </w:rPr>
        <w:t>L</w:t>
      </w:r>
      <w:r w:rsidR="00762B2D">
        <w:rPr>
          <w:rFonts w:ascii="바탕체" w:eastAsia="바탕체" w:hAnsi="바탕체"/>
          <w:bCs/>
          <w:sz w:val="24"/>
          <w:szCs w:val="24"/>
        </w:rPr>
        <w:t>6</w:t>
      </w:r>
      <w:r w:rsidR="00CC42DB">
        <w:rPr>
          <w:rFonts w:ascii="바탕체" w:eastAsia="바탕체" w:hAnsi="바탕체"/>
          <w:bCs/>
          <w:sz w:val="24"/>
          <w:szCs w:val="24"/>
        </w:rPr>
        <w:t>12</w:t>
      </w:r>
      <w:r>
        <w:rPr>
          <w:rFonts w:ascii="바탕체" w:eastAsia="바탕체" w:hAnsi="바탕체"/>
          <w:bCs/>
          <w:sz w:val="24"/>
          <w:szCs w:val="24"/>
        </w:rPr>
        <w:t>0R</w:t>
      </w:r>
      <w:r w:rsidR="00557260">
        <w:rPr>
          <w:rFonts w:ascii="바탕체" w:eastAsia="바탕체" w:hAnsi="바탕체"/>
          <w:bCs/>
          <w:sz w:val="24"/>
          <w:szCs w:val="24"/>
        </w:rPr>
        <w:t>G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은 </w:t>
      </w:r>
      <w:r w:rsidR="00CC42DB">
        <w:rPr>
          <w:rFonts w:ascii="바탕체" w:eastAsia="바탕체" w:hAnsi="바탕체"/>
          <w:bCs/>
          <w:sz w:val="24"/>
          <w:szCs w:val="24"/>
        </w:rPr>
        <w:t xml:space="preserve">12X 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줌 </w:t>
      </w:r>
      <w:r w:rsidR="00557260">
        <w:rPr>
          <w:rFonts w:ascii="바탕체" w:eastAsia="바탕체" w:hAnsi="바탕체"/>
          <w:bCs/>
          <w:sz w:val="24"/>
          <w:szCs w:val="24"/>
        </w:rPr>
        <w:t xml:space="preserve">TTA 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카메라로서 </w:t>
      </w:r>
      <w:r>
        <w:rPr>
          <w:rFonts w:ascii="바탕체" w:eastAsia="바탕체" w:hAnsi="바탕체" w:hint="eastAsia"/>
          <w:bCs/>
          <w:sz w:val="24"/>
          <w:szCs w:val="24"/>
        </w:rPr>
        <w:t>자체</w:t>
      </w:r>
      <w:r w:rsidR="002E31FA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bCs/>
          <w:sz w:val="24"/>
          <w:szCs w:val="24"/>
        </w:rPr>
        <w:t>개발칩</w:t>
      </w:r>
      <w:proofErr w:type="spellEnd"/>
      <w:r>
        <w:rPr>
          <w:rFonts w:ascii="바탕체" w:eastAsia="바탕체" w:hAnsi="바탕체" w:hint="eastAsia"/>
          <w:bCs/>
          <w:sz w:val="24"/>
          <w:szCs w:val="24"/>
        </w:rPr>
        <w:t xml:space="preserve"> 내장하여 저조도 특성</w:t>
      </w:r>
      <w:r w:rsidR="002E31FA">
        <w:rPr>
          <w:rFonts w:ascii="바탕체" w:eastAsia="바탕체" w:hAnsi="바탕체" w:hint="eastAsia"/>
          <w:bCs/>
          <w:sz w:val="24"/>
          <w:szCs w:val="24"/>
        </w:rPr>
        <w:t xml:space="preserve"> 및 전송</w:t>
      </w:r>
      <w:r>
        <w:rPr>
          <w:rFonts w:ascii="바탕체" w:eastAsia="바탕체" w:hAnsi="바탕체" w:hint="eastAsia"/>
          <w:bCs/>
          <w:sz w:val="24"/>
          <w:szCs w:val="24"/>
        </w:rPr>
        <w:t>이</w:t>
      </w:r>
    </w:p>
    <w:p w:rsidR="00CC42DB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향상되었으며,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>
        <w:rPr>
          <w:rFonts w:ascii="바탕체" w:eastAsia="바탕체" w:hAnsi="바탕체"/>
          <w:bCs/>
          <w:sz w:val="24"/>
          <w:szCs w:val="24"/>
        </w:rPr>
        <w:t xml:space="preserve">WDR </w:t>
      </w:r>
      <w:r>
        <w:rPr>
          <w:rFonts w:ascii="바탕체" w:eastAsia="바탕체" w:hAnsi="바탕체" w:hint="eastAsia"/>
          <w:bCs/>
          <w:sz w:val="24"/>
          <w:szCs w:val="24"/>
        </w:rPr>
        <w:t>및 지능형 영상 분석이 새롭게 적용된 고화질 네트워크</w:t>
      </w:r>
    </w:p>
    <w:p w:rsidR="000127EE" w:rsidRDefault="00CC42DB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12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X IR </w:t>
      </w:r>
      <w:r w:rsidR="000127EE">
        <w:rPr>
          <w:rFonts w:ascii="바탕체" w:eastAsia="바탕체" w:hAnsi="바탕체"/>
          <w:bCs/>
          <w:sz w:val="24"/>
          <w:szCs w:val="24"/>
        </w:rPr>
        <w:t xml:space="preserve">Bullet </w:t>
      </w:r>
      <w:r w:rsidR="000127EE">
        <w:rPr>
          <w:rFonts w:ascii="바탕체" w:eastAsia="바탕체" w:hAnsi="바탕체" w:hint="eastAsia"/>
          <w:bCs/>
          <w:sz w:val="24"/>
          <w:szCs w:val="24"/>
        </w:rPr>
        <w:t>카메라입니다.</w:t>
      </w:r>
    </w:p>
    <w:p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A40F8B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CC42DB" w:rsidRDefault="00A935A0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proofErr w:type="spellEnd"/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Pr="006D7F35">
        <w:rPr>
          <w:rFonts w:ascii="바탕체" w:eastAsia="바탕체" w:hAnsi="바탕체" w:hint="eastAsia"/>
          <w:sz w:val="24"/>
          <w:szCs w:val="24"/>
        </w:rPr>
        <w:t>:</w:t>
      </w:r>
      <w:proofErr w:type="gramEnd"/>
      <w:r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CC42DB">
        <w:rPr>
          <w:rFonts w:ascii="바탕체" w:eastAsia="바탕체" w:hAnsi="바탕체"/>
          <w:sz w:val="24"/>
          <w:szCs w:val="24"/>
        </w:rPr>
        <w:t>1/2.8</w:t>
      </w:r>
      <w:r w:rsidR="00CC42DB">
        <w:rPr>
          <w:rFonts w:ascii="바탕체" w:eastAsia="바탕체" w:hAnsi="바탕체" w:hint="eastAsia"/>
          <w:sz w:val="24"/>
          <w:szCs w:val="24"/>
        </w:rPr>
        <w:t xml:space="preserve">형 </w:t>
      </w:r>
      <w:r w:rsidR="00CC42DB">
        <w:rPr>
          <w:rFonts w:ascii="바탕체" w:eastAsia="바탕체" w:hAnsi="바탕체"/>
          <w:sz w:val="24"/>
          <w:szCs w:val="24"/>
        </w:rPr>
        <w:t>2M CMOS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화소수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총화소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1945X1109(2.16</w:t>
      </w:r>
      <w:r>
        <w:rPr>
          <w:rFonts w:ascii="바탕체" w:eastAsia="바탕체" w:hAnsi="바탕체" w:hint="eastAsia"/>
          <w:sz w:val="24"/>
          <w:szCs w:val="24"/>
        </w:rPr>
        <w:t>메가)</w:t>
      </w:r>
      <w:r>
        <w:rPr>
          <w:rFonts w:ascii="바탕체" w:eastAsia="바탕체" w:hAnsi="바탕체"/>
          <w:sz w:val="24"/>
          <w:szCs w:val="24"/>
        </w:rPr>
        <w:t xml:space="preserve">,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유효화소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1945X1097(2.13</w:t>
      </w:r>
      <w:r>
        <w:rPr>
          <w:rFonts w:ascii="바탕체" w:eastAsia="바탕체" w:hAnsi="바탕체" w:hint="eastAsia"/>
          <w:sz w:val="24"/>
          <w:szCs w:val="24"/>
        </w:rPr>
        <w:t>메가)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최저조도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컬러 </w:t>
      </w:r>
      <w:r>
        <w:rPr>
          <w:rFonts w:ascii="바탕체" w:eastAsia="바탕체" w:hAnsi="바탕체"/>
          <w:sz w:val="24"/>
          <w:szCs w:val="24"/>
        </w:rPr>
        <w:t xml:space="preserve">0.03 Lux(F1.6,1/30sec), </w:t>
      </w:r>
      <w:r>
        <w:rPr>
          <w:rFonts w:ascii="바탕체" w:eastAsia="바탕체" w:hAnsi="바탕체" w:hint="eastAsia"/>
          <w:sz w:val="24"/>
          <w:szCs w:val="24"/>
        </w:rPr>
        <w:t xml:space="preserve">흑백 </w:t>
      </w:r>
      <w:r>
        <w:rPr>
          <w:rFonts w:ascii="바탕체" w:eastAsia="바탕체" w:hAnsi="바탕체"/>
          <w:sz w:val="24"/>
          <w:szCs w:val="24"/>
        </w:rPr>
        <w:t>0Lux(IR LED On)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4) S/</w:t>
      </w:r>
      <w:proofErr w:type="gramStart"/>
      <w:r>
        <w:rPr>
          <w:rFonts w:ascii="바탕체" w:eastAsia="바탕체" w:hAnsi="바탕체"/>
          <w:sz w:val="24"/>
          <w:szCs w:val="24"/>
        </w:rPr>
        <w:t>N</w:t>
      </w:r>
      <w:r>
        <w:rPr>
          <w:rFonts w:ascii="바탕체" w:eastAsia="바탕체" w:hAnsi="바탕체" w:hint="eastAsia"/>
          <w:sz w:val="24"/>
          <w:szCs w:val="24"/>
        </w:rPr>
        <w:t xml:space="preserve">비 </w:t>
      </w:r>
      <w:r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50dB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초점거리 </w:t>
      </w:r>
      <w:r>
        <w:rPr>
          <w:rFonts w:ascii="바탕체" w:eastAsia="바탕체" w:hAnsi="바탕체"/>
          <w:sz w:val="24"/>
          <w:szCs w:val="24"/>
        </w:rPr>
        <w:t>5.2~62.4mm(</w:t>
      </w:r>
      <w:r>
        <w:rPr>
          <w:rFonts w:ascii="바탕체" w:eastAsia="바탕체" w:hAnsi="바탕체" w:hint="eastAsia"/>
          <w:sz w:val="24"/>
          <w:szCs w:val="24"/>
        </w:rPr>
        <w:t xml:space="preserve">광학 </w:t>
      </w:r>
      <w:r>
        <w:rPr>
          <w:rFonts w:ascii="바탕체" w:eastAsia="바탕체" w:hAnsi="바탕체"/>
          <w:sz w:val="24"/>
          <w:szCs w:val="24"/>
        </w:rPr>
        <w:t>12</w:t>
      </w:r>
      <w:r>
        <w:rPr>
          <w:rFonts w:ascii="바탕체" w:eastAsia="바탕체" w:hAnsi="바탕체" w:hint="eastAsia"/>
          <w:sz w:val="24"/>
          <w:szCs w:val="24"/>
        </w:rPr>
        <w:t>배)</w:t>
      </w:r>
      <w:r>
        <w:rPr>
          <w:rFonts w:ascii="바탕체" w:eastAsia="바탕체" w:hAnsi="바탕체"/>
          <w:sz w:val="24"/>
          <w:szCs w:val="24"/>
        </w:rPr>
        <w:t xml:space="preserve"> / DC Auto Iris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야간가시거리 </w:t>
      </w:r>
      <w:r>
        <w:rPr>
          <w:rFonts w:ascii="바탕체" w:eastAsia="바탕체" w:hAnsi="바탕체"/>
          <w:sz w:val="24"/>
          <w:szCs w:val="24"/>
        </w:rPr>
        <w:t>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70m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7)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보정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/>
          <w:sz w:val="24"/>
          <w:szCs w:val="24"/>
        </w:rPr>
        <w:t>Day&amp;Night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, BLC, HLC, WDR, SSDR, SSNR5,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안개보정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화이트발란스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LDC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8) </w:t>
      </w:r>
      <w:r>
        <w:rPr>
          <w:rFonts w:ascii="바탕체" w:eastAsia="바탕체" w:hAnsi="바탕체" w:hint="eastAsia"/>
          <w:sz w:val="24"/>
          <w:szCs w:val="24"/>
        </w:rPr>
        <w:t xml:space="preserve">디지털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>PTZ   :</w:t>
      </w:r>
      <w:proofErr w:type="gramEnd"/>
      <w:r>
        <w:rPr>
          <w:rFonts w:ascii="바탕체" w:eastAsia="바탕체" w:hAnsi="바탕체" w:hint="eastAsia"/>
          <w:sz w:val="24"/>
          <w:szCs w:val="24"/>
        </w:rPr>
        <w:t xml:space="preserve"> 24배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9) 지능형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분석 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템퍼링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배회,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디포커스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감지,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오디오 감지,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가상선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음원분류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출/입 감지,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발생/소멸 감지,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얼굴감지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움직임감지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안개감지</w:t>
      </w:r>
      <w:proofErr w:type="spellEnd"/>
    </w:p>
    <w:p w:rsidR="00CC42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10)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입력 </w:t>
      </w:r>
      <w:r>
        <w:rPr>
          <w:rFonts w:ascii="바탕체" w:eastAsia="바탕체" w:hAnsi="바탕체"/>
          <w:sz w:val="24"/>
          <w:szCs w:val="24"/>
        </w:rPr>
        <w:t>1</w:t>
      </w:r>
      <w:r>
        <w:rPr>
          <w:rFonts w:ascii="바탕체" w:eastAsia="바탕체" w:hAnsi="바탕체" w:hint="eastAsia"/>
          <w:sz w:val="24"/>
          <w:szCs w:val="24"/>
        </w:rPr>
        <w:t>개/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출력 </w:t>
      </w:r>
      <w:r>
        <w:rPr>
          <w:rFonts w:ascii="바탕체" w:eastAsia="바탕체" w:hAnsi="바탕체"/>
          <w:sz w:val="24"/>
          <w:szCs w:val="24"/>
        </w:rPr>
        <w:t>1</w:t>
      </w:r>
      <w:r>
        <w:rPr>
          <w:rFonts w:ascii="바탕체" w:eastAsia="바탕체" w:hAnsi="바탕체" w:hint="eastAsia"/>
          <w:sz w:val="24"/>
          <w:szCs w:val="24"/>
        </w:rPr>
        <w:t>개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11)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픽셀카운터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지원(플러그인 설치 뷰어)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12)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네트워크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이더넷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RJ-45(10/100BASE-T), H.265/264, MPEG-4, MJPEG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>
        <w:rPr>
          <w:rFonts w:ascii="바탕체" w:eastAsia="바탕체" w:hAnsi="바탕체" w:hint="eastAsia"/>
          <w:sz w:val="24"/>
          <w:szCs w:val="24"/>
        </w:rPr>
        <w:t xml:space="preserve">해상도 최대 </w:t>
      </w:r>
      <w:r>
        <w:rPr>
          <w:rFonts w:ascii="바탕체" w:eastAsia="바탕체" w:hAnsi="바탕체"/>
          <w:sz w:val="24"/>
          <w:szCs w:val="24"/>
        </w:rPr>
        <w:t>1920X1080 (Max 60fps)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13) </w:t>
      </w:r>
      <w:proofErr w:type="spellStart"/>
      <w:r>
        <w:rPr>
          <w:rFonts w:ascii="바탕체" w:eastAsia="바탕체" w:hAnsi="바탕체"/>
          <w:sz w:val="24"/>
          <w:szCs w:val="24"/>
        </w:rPr>
        <w:t>WiseStream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="002E31FA">
        <w:rPr>
          <w:rFonts w:ascii="바탕체" w:eastAsia="바탕체" w:hAnsi="바탕체" w:hint="eastAsia"/>
          <w:sz w:val="24"/>
          <w:szCs w:val="24"/>
        </w:rPr>
        <w:t>Ⅱ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지원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14)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동시전송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멀티 스트리밍 </w:t>
      </w:r>
      <w:r>
        <w:rPr>
          <w:rFonts w:ascii="바탕체" w:eastAsia="바탕체" w:hAnsi="바탕체"/>
          <w:sz w:val="24"/>
          <w:szCs w:val="24"/>
        </w:rPr>
        <w:t>(10</w:t>
      </w:r>
      <w:r>
        <w:rPr>
          <w:rFonts w:ascii="바탕체" w:eastAsia="바탕체" w:hAnsi="바탕체" w:hint="eastAsia"/>
          <w:sz w:val="24"/>
          <w:szCs w:val="24"/>
        </w:rPr>
        <w:t>개 프로파일)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15) </w:t>
      </w:r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: </w:t>
      </w:r>
      <w:r w:rsidR="00D03052">
        <w:rPr>
          <w:rFonts w:ascii="바탕체" w:eastAsia="바탕체" w:hAnsi="바탕체"/>
          <w:sz w:val="24"/>
          <w:szCs w:val="24"/>
        </w:rPr>
        <w:t>-</w:t>
      </w:r>
      <w:bookmarkStart w:id="0" w:name="_GoBack"/>
      <w:bookmarkEnd w:id="0"/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9307DB">
        <w:rPr>
          <w:rFonts w:ascii="바탕체" w:eastAsia="바탕체" w:hAnsi="바탕체"/>
          <w:sz w:val="24"/>
          <w:szCs w:val="24"/>
        </w:rPr>
        <w:t>TCP/IP, UDP/IP, RTP(UDP), RTP(TCP), RTCP,RTSP, NTP, HTTP, HTTPS,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SSL/TLS, DHCP, </w:t>
      </w:r>
      <w:proofErr w:type="spellStart"/>
      <w:r>
        <w:rPr>
          <w:rFonts w:ascii="바탕체" w:eastAsia="바탕체" w:hAnsi="바탕체"/>
          <w:sz w:val="24"/>
          <w:szCs w:val="24"/>
        </w:rPr>
        <w:t>PPPoE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, </w:t>
      </w:r>
      <w:r w:rsidRPr="009307DB">
        <w:rPr>
          <w:rFonts w:ascii="바탕체" w:eastAsia="바탕체" w:hAnsi="바탕체"/>
          <w:sz w:val="24"/>
          <w:szCs w:val="24"/>
        </w:rPr>
        <w:t>FTP, SMTP, ICMP, IGMP, SNMPv1/v2c/</w:t>
      </w:r>
      <w:proofErr w:type="gramStart"/>
      <w:r w:rsidRPr="009307DB">
        <w:rPr>
          <w:rFonts w:ascii="바탕체" w:eastAsia="바탕체" w:hAnsi="바탕체"/>
          <w:sz w:val="24"/>
          <w:szCs w:val="24"/>
        </w:rPr>
        <w:t>v3(</w:t>
      </w:r>
      <w:proofErr w:type="gramEnd"/>
      <w:r w:rsidRPr="009307DB">
        <w:rPr>
          <w:rFonts w:ascii="바탕체" w:eastAsia="바탕체" w:hAnsi="바탕체"/>
          <w:sz w:val="24"/>
          <w:szCs w:val="24"/>
        </w:rPr>
        <w:t>MIB-2),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9307DB">
        <w:rPr>
          <w:rFonts w:ascii="바탕체" w:eastAsia="바탕체" w:hAnsi="바탕체"/>
          <w:sz w:val="24"/>
          <w:szCs w:val="24"/>
        </w:rPr>
        <w:t xml:space="preserve"> ARP, DNS, DDNS, </w:t>
      </w:r>
      <w:proofErr w:type="spellStart"/>
      <w:r w:rsidRPr="009307DB">
        <w:rPr>
          <w:rFonts w:ascii="바탕체" w:eastAsia="바탕체" w:hAnsi="바탕체"/>
          <w:sz w:val="24"/>
          <w:szCs w:val="24"/>
        </w:rPr>
        <w:t>QoS</w:t>
      </w:r>
      <w:proofErr w:type="spellEnd"/>
      <w:r w:rsidRPr="009307DB">
        <w:rPr>
          <w:rFonts w:ascii="바탕체" w:eastAsia="바탕체" w:hAnsi="바탕체"/>
          <w:sz w:val="24"/>
          <w:szCs w:val="24"/>
        </w:rPr>
        <w:t>, PIM-SM, UPnP, Bonjour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17)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동작환경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9307DB">
        <w:rPr>
          <w:rFonts w:ascii="바탕체" w:eastAsia="바탕체" w:hAnsi="바탕체"/>
          <w:sz w:val="24"/>
          <w:szCs w:val="24"/>
        </w:rPr>
        <w:t>-40℃ ~ +55℃(-40℉ ~ +131℉) / Less than 90% 이하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 w:rsidRPr="009307DB">
        <w:rPr>
          <w:rFonts w:ascii="바탕체" w:eastAsia="바탕체" w:hAnsi="바탕체"/>
          <w:sz w:val="24"/>
          <w:szCs w:val="24"/>
        </w:rPr>
        <w:t xml:space="preserve">* 기동 </w:t>
      </w:r>
      <w:proofErr w:type="gramStart"/>
      <w:r w:rsidRPr="009307DB">
        <w:rPr>
          <w:rFonts w:ascii="바탕체" w:eastAsia="바탕체" w:hAnsi="바탕체"/>
          <w:sz w:val="24"/>
          <w:szCs w:val="24"/>
        </w:rPr>
        <w:t>온도 :</w:t>
      </w:r>
      <w:proofErr w:type="gramEnd"/>
      <w:r w:rsidRPr="009307DB">
        <w:rPr>
          <w:rFonts w:ascii="바탕체" w:eastAsia="바탕체" w:hAnsi="바탕체"/>
          <w:sz w:val="24"/>
          <w:szCs w:val="24"/>
        </w:rPr>
        <w:t xml:space="preserve"> -35°C 이상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18) 방진/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방수 </w:t>
      </w:r>
      <w:r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2E31FA">
        <w:rPr>
          <w:rFonts w:ascii="바탕체" w:eastAsia="바탕체" w:hAnsi="바탕체"/>
          <w:sz w:val="24"/>
          <w:szCs w:val="24"/>
        </w:rPr>
        <w:t>IP66</w:t>
      </w:r>
      <w:r w:rsidR="00557260">
        <w:rPr>
          <w:rFonts w:ascii="바탕체" w:eastAsia="바탕체" w:hAnsi="바탕체"/>
          <w:sz w:val="24"/>
          <w:szCs w:val="24"/>
        </w:rPr>
        <w:t>, TTA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19) </w:t>
      </w:r>
      <w:r>
        <w:rPr>
          <w:rFonts w:ascii="바탕체" w:eastAsia="바탕체" w:hAnsi="바탕체" w:hint="eastAsia"/>
          <w:sz w:val="24"/>
          <w:szCs w:val="24"/>
        </w:rPr>
        <w:t xml:space="preserve">충격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대응 </w:t>
      </w:r>
      <w:r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IK10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20)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전원 </w:t>
      </w:r>
      <w:r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951C31">
        <w:rPr>
          <w:rFonts w:ascii="바탕체" w:eastAsia="바탕체" w:hAnsi="바탕체"/>
          <w:sz w:val="24"/>
          <w:szCs w:val="24"/>
        </w:rPr>
        <w:t>PoE</w:t>
      </w:r>
      <w:proofErr w:type="spellEnd"/>
      <w:r w:rsidR="00951C31">
        <w:rPr>
          <w:rFonts w:ascii="바탕체" w:eastAsia="바탕체" w:hAnsi="바탕체"/>
          <w:sz w:val="24"/>
          <w:szCs w:val="24"/>
        </w:rPr>
        <w:t>(Max 12.95W)</w:t>
      </w:r>
    </w:p>
    <w:p w:rsidR="00951C31" w:rsidRDefault="00951C31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21)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외관 </w:t>
      </w:r>
      <w:r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Dark Gray / </w:t>
      </w:r>
      <w:proofErr w:type="spellStart"/>
      <w:r>
        <w:rPr>
          <w:rFonts w:ascii="바탕체" w:eastAsia="바탕체" w:hAnsi="바탕체"/>
          <w:sz w:val="24"/>
          <w:szCs w:val="24"/>
        </w:rPr>
        <w:t>Aluminium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, </w:t>
      </w:r>
      <w:r>
        <w:rPr>
          <w:rFonts w:ascii="바탕체" w:eastAsia="바탕체" w:hAnsi="바탕체" w:hint="eastAsia"/>
          <w:sz w:val="24"/>
          <w:szCs w:val="24"/>
        </w:rPr>
        <w:t xml:space="preserve">외형 </w:t>
      </w:r>
      <w:r w:rsidRPr="00951C31">
        <w:rPr>
          <w:rFonts w:ascii="바탕체" w:eastAsia="바탕체" w:hAnsi="바탕체" w:hint="eastAsia"/>
          <w:sz w:val="24"/>
          <w:szCs w:val="24"/>
        </w:rPr>
        <w:t>Ø</w:t>
      </w:r>
      <w:r w:rsidRPr="00951C31">
        <w:rPr>
          <w:rFonts w:ascii="바탕체" w:eastAsia="바탕체" w:hAnsi="바탕체"/>
          <w:sz w:val="24"/>
          <w:szCs w:val="24"/>
        </w:rPr>
        <w:t xml:space="preserve">91.0mm x </w:t>
      </w:r>
      <w:r w:rsidR="002E31FA">
        <w:rPr>
          <w:rFonts w:ascii="바탕체" w:eastAsia="바탕체" w:hAnsi="바탕체"/>
          <w:sz w:val="24"/>
          <w:szCs w:val="24"/>
        </w:rPr>
        <w:t>322.9</w:t>
      </w:r>
      <w:r w:rsidRPr="00951C31">
        <w:rPr>
          <w:rFonts w:ascii="바탕체" w:eastAsia="바탕체" w:hAnsi="바탕체"/>
          <w:sz w:val="24"/>
          <w:szCs w:val="24"/>
        </w:rPr>
        <w:t>mm</w:t>
      </w:r>
      <w:r>
        <w:rPr>
          <w:rFonts w:ascii="바탕체" w:eastAsia="바탕체" w:hAnsi="바탕체"/>
          <w:sz w:val="24"/>
          <w:szCs w:val="24"/>
        </w:rPr>
        <w:t xml:space="preserve">, </w:t>
      </w:r>
      <w:r>
        <w:rPr>
          <w:rFonts w:ascii="바탕체" w:eastAsia="바탕체" w:hAnsi="바탕체" w:hint="eastAsia"/>
          <w:sz w:val="24"/>
          <w:szCs w:val="24"/>
        </w:rPr>
        <w:t xml:space="preserve">무게 </w:t>
      </w:r>
      <w:r w:rsidR="002E31FA">
        <w:rPr>
          <w:rFonts w:ascii="바탕체" w:eastAsia="바탕체" w:hAnsi="바탕체"/>
          <w:sz w:val="24"/>
          <w:szCs w:val="24"/>
        </w:rPr>
        <w:t>1298</w:t>
      </w:r>
      <w:r>
        <w:rPr>
          <w:rFonts w:ascii="바탕체" w:eastAsia="바탕체" w:hAnsi="바탕체"/>
          <w:sz w:val="24"/>
          <w:szCs w:val="24"/>
        </w:rPr>
        <w:t>g</w:t>
      </w:r>
    </w:p>
    <w:p w:rsidR="00944C12" w:rsidRDefault="00944C12" w:rsidP="00944C12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72F41"/>
    <w:rsid w:val="000F6EEA"/>
    <w:rsid w:val="00161AC4"/>
    <w:rsid w:val="00235A7C"/>
    <w:rsid w:val="00267309"/>
    <w:rsid w:val="002A3BF1"/>
    <w:rsid w:val="002A7582"/>
    <w:rsid w:val="002E31FA"/>
    <w:rsid w:val="00314087"/>
    <w:rsid w:val="003B76A4"/>
    <w:rsid w:val="00430F46"/>
    <w:rsid w:val="004647A9"/>
    <w:rsid w:val="004E3E20"/>
    <w:rsid w:val="00500679"/>
    <w:rsid w:val="00500A2C"/>
    <w:rsid w:val="00516103"/>
    <w:rsid w:val="005224B3"/>
    <w:rsid w:val="00540E2E"/>
    <w:rsid w:val="00557260"/>
    <w:rsid w:val="005946C6"/>
    <w:rsid w:val="005A3154"/>
    <w:rsid w:val="005B1B8E"/>
    <w:rsid w:val="005B1F32"/>
    <w:rsid w:val="005E0B4D"/>
    <w:rsid w:val="005E55C9"/>
    <w:rsid w:val="00612EE5"/>
    <w:rsid w:val="00652193"/>
    <w:rsid w:val="00676EBE"/>
    <w:rsid w:val="006A04A8"/>
    <w:rsid w:val="006B6CC4"/>
    <w:rsid w:val="006E08F9"/>
    <w:rsid w:val="00733B70"/>
    <w:rsid w:val="00762B2D"/>
    <w:rsid w:val="0076500F"/>
    <w:rsid w:val="007A0E07"/>
    <w:rsid w:val="007B6241"/>
    <w:rsid w:val="007E112F"/>
    <w:rsid w:val="00874EAB"/>
    <w:rsid w:val="008830E7"/>
    <w:rsid w:val="008B359F"/>
    <w:rsid w:val="0092131E"/>
    <w:rsid w:val="009307DB"/>
    <w:rsid w:val="00944C12"/>
    <w:rsid w:val="00951C31"/>
    <w:rsid w:val="009631B6"/>
    <w:rsid w:val="00990A3A"/>
    <w:rsid w:val="009B0A59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E61AC"/>
    <w:rsid w:val="00B17801"/>
    <w:rsid w:val="00B43A99"/>
    <w:rsid w:val="00B6031A"/>
    <w:rsid w:val="00C35FBA"/>
    <w:rsid w:val="00CB0DA4"/>
    <w:rsid w:val="00CC42DB"/>
    <w:rsid w:val="00CD7A5C"/>
    <w:rsid w:val="00D03052"/>
    <w:rsid w:val="00D1245A"/>
    <w:rsid w:val="00D1570F"/>
    <w:rsid w:val="00EC413F"/>
    <w:rsid w:val="00EF00D6"/>
    <w:rsid w:val="00F449B0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3A505BA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5</cp:revision>
  <dcterms:created xsi:type="dcterms:W3CDTF">2019-02-24T23:48:00Z</dcterms:created>
  <dcterms:modified xsi:type="dcterms:W3CDTF">2021-02-17T21:34:00Z</dcterms:modified>
</cp:coreProperties>
</file>