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BB234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1/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형 2M </w:t>
      </w:r>
      <w:proofErr w:type="spellStart"/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초저조도</w:t>
      </w:r>
      <w:proofErr w:type="spellEnd"/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 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PTZ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XN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P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-6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37</w:t>
      </w:r>
      <w:r w:rsidR="00AB67A3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1R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DB2CEE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XN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P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787CAB">
        <w:rPr>
          <w:rFonts w:ascii="맑은 고딕" w:eastAsia="맑은 고딕" w:hAnsi="맑은 고딕" w:hint="eastAsia"/>
          <w:sz w:val="24"/>
          <w:szCs w:val="22"/>
          <w:lang w:val="pt-BR"/>
        </w:rPr>
        <w:t>6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37</w:t>
      </w:r>
      <w:r w:rsidR="00AB67A3">
        <w:rPr>
          <w:rFonts w:ascii="맑은 고딕" w:eastAsia="맑은 고딕" w:hAnsi="맑은 고딕"/>
          <w:sz w:val="24"/>
          <w:szCs w:val="22"/>
          <w:lang w:val="pt-BR"/>
        </w:rPr>
        <w:t>1R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H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1/2형 CMOS센서</w:t>
      </w:r>
      <w:r w:rsidR="00AB67A3">
        <w:rPr>
          <w:rFonts w:ascii="맑은 고딕" w:eastAsia="맑은 고딕" w:hAnsi="맑은 고딕" w:hint="eastAsia"/>
          <w:sz w:val="24"/>
          <w:szCs w:val="22"/>
          <w:lang w:val="pt-BR"/>
        </w:rPr>
        <w:t>와 자체</w:t>
      </w:r>
      <w:r w:rsidR="008B0371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AB67A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개발한 </w:t>
      </w:r>
      <w:r w:rsidR="00AB67A3">
        <w:rPr>
          <w:rFonts w:ascii="맑은 고딕" w:eastAsia="맑은 고딕" w:hAnsi="맑은 고딕"/>
          <w:sz w:val="24"/>
          <w:szCs w:val="22"/>
          <w:lang w:val="pt-BR"/>
        </w:rPr>
        <w:t xml:space="preserve">Wisenet5 </w:t>
      </w:r>
      <w:r w:rsidR="00AB67A3">
        <w:rPr>
          <w:rFonts w:ascii="맑은 고딕" w:eastAsia="맑은 고딕" w:hAnsi="맑은 고딕" w:hint="eastAsia"/>
          <w:sz w:val="24"/>
          <w:szCs w:val="22"/>
          <w:lang w:val="pt-BR"/>
        </w:rPr>
        <w:t>칩셋을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탑재하여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어두운</w:t>
      </w:r>
      <w:r w:rsidR="00AB67A3"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환경에서도 생동감 있는 색 구현이 가능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한 제품입니다. </w:t>
      </w:r>
      <w:r w:rsidR="00AF572E">
        <w:rPr>
          <w:rFonts w:ascii="맑은 고딕" w:eastAsia="맑은 고딕" w:hAnsi="맑은 고딕"/>
          <w:sz w:val="24"/>
          <w:szCs w:val="22"/>
          <w:lang w:val="pt-BR"/>
        </w:rPr>
        <w:t>Smart IR</w:t>
      </w:r>
      <w:r w:rsidR="00AF572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이 적용되어 </w:t>
      </w:r>
      <w:r w:rsidR="00AF572E">
        <w:rPr>
          <w:rFonts w:ascii="맑은 고딕" w:eastAsia="맑은 고딕" w:hAnsi="맑은 고딕"/>
          <w:sz w:val="24"/>
          <w:szCs w:val="22"/>
          <w:lang w:val="pt-BR"/>
        </w:rPr>
        <w:t>0Lux</w:t>
      </w:r>
      <w:r w:rsidR="00AF572E">
        <w:rPr>
          <w:rFonts w:ascii="맑은 고딕" w:eastAsia="맑은 고딕" w:hAnsi="맑은 고딕" w:hint="eastAsia"/>
          <w:sz w:val="24"/>
          <w:szCs w:val="22"/>
          <w:lang w:val="pt-BR"/>
        </w:rPr>
        <w:t>의</w:t>
      </w:r>
      <w:r w:rsidR="00AF572E">
        <w:rPr>
          <w:rFonts w:ascii="맑은 고딕" w:eastAsia="맑은 고딕" w:hAnsi="맑은 고딕"/>
          <w:sz w:val="24"/>
          <w:szCs w:val="22"/>
          <w:lang w:val="pt-BR"/>
        </w:rPr>
        <w:br/>
      </w:r>
      <w:proofErr w:type="spellStart"/>
      <w:r w:rsidR="00AF572E">
        <w:rPr>
          <w:rFonts w:ascii="맑은 고딕" w:eastAsia="맑은 고딕" w:hAnsi="맑은 고딕" w:hint="eastAsia"/>
          <w:sz w:val="24"/>
          <w:szCs w:val="22"/>
          <w:lang w:val="pt-BR"/>
        </w:rPr>
        <w:t>무광원</w:t>
      </w:r>
      <w:proofErr w:type="spellEnd"/>
      <w:r w:rsidR="00AF572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환경에서도 최대 </w:t>
      </w:r>
      <w:r w:rsidR="00AF572E">
        <w:rPr>
          <w:rFonts w:ascii="맑은 고딕" w:eastAsia="맑은 고딕" w:hAnsi="맑은 고딕"/>
          <w:sz w:val="24"/>
          <w:szCs w:val="22"/>
          <w:lang w:val="pt-BR"/>
        </w:rPr>
        <w:t>350m</w:t>
      </w:r>
      <w:r w:rsidR="00AF572E">
        <w:rPr>
          <w:rFonts w:ascii="맑은 고딕" w:eastAsia="맑은 고딕" w:hAnsi="맑은 고딕" w:hint="eastAsia"/>
          <w:sz w:val="24"/>
          <w:szCs w:val="22"/>
          <w:lang w:val="pt-BR"/>
        </w:rPr>
        <w:t>까지 피사체 식별이 가능합니다.</w:t>
      </w:r>
      <w:r w:rsidR="00AF572E"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</w:t>
      </w:r>
      <w:proofErr w:type="gramEnd"/>
      <w:r w:rsidR="00AB67A3"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 w:rsidR="00AB67A3">
        <w:rPr>
          <w:rFonts w:ascii="맑은 고딕" w:eastAsia="맑은 고딕" w:hAnsi="맑은 고딕" w:hint="eastAsia"/>
          <w:sz w:val="24"/>
          <w:szCs w:val="22"/>
          <w:lang w:val="pt-BR"/>
        </w:rPr>
        <w:t>지원은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물론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한화테크윈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고유의 WiseStreamⅡ을 이용해 대역폭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을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AB67A3">
        <w:rPr>
          <w:rFonts w:ascii="맑은 고딕" w:eastAsia="맑은 고딕" w:hAnsi="맑은 고딕" w:hint="eastAsia"/>
          <w:sz w:val="24"/>
          <w:szCs w:val="22"/>
          <w:lang w:val="pt-BR"/>
        </w:rPr>
        <w:t>저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감할 수 있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으며 </w:t>
      </w:r>
      <w:proofErr w:type="spellStart"/>
      <w:r w:rsidR="00AF572E">
        <w:rPr>
          <w:rFonts w:ascii="맑은 고딕" w:eastAsia="맑은 고딕" w:hAnsi="맑은 고딕" w:hint="eastAsia"/>
          <w:sz w:val="24"/>
          <w:szCs w:val="22"/>
          <w:lang w:val="pt-BR"/>
        </w:rPr>
        <w:t>자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이로</w:t>
      </w:r>
      <w:proofErr w:type="spellEnd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(Gyro)</w:t>
      </w:r>
      <w:r w:rsidR="00AF572E">
        <w:rPr>
          <w:rFonts w:ascii="맑은 고딕" w:eastAsia="맑은 고딕" w:hAnsi="맑은 고딕"/>
          <w:sz w:val="24"/>
          <w:szCs w:val="22"/>
          <w:lang w:val="pt-BR"/>
        </w:rPr>
        <w:br/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센서를 이용한 </w:t>
      </w:r>
      <w:proofErr w:type="spellStart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흔들림보정</w:t>
      </w:r>
      <w:proofErr w:type="spellEnd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기능은 진동, 바람 등에도 선명한 영상을 제공합니다.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C73CC4" w:rsidRPr="00C73CC4" w:rsidRDefault="00550E7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 w:hint="eastAsia"/>
          <w:sz w:val="24"/>
          <w:szCs w:val="23"/>
        </w:rPr>
        <w:t>H.265</w:t>
      </w:r>
      <w:proofErr w:type="gramEnd"/>
      <w:r>
        <w:rPr>
          <w:rFonts w:ascii="맑은 고딕" w:eastAsia="맑은 고딕" w:hAnsi="맑은 고딕" w:hint="eastAsia"/>
          <w:sz w:val="24"/>
          <w:szCs w:val="23"/>
        </w:rPr>
        <w:t xml:space="preserve"> / H.264 / MJPEG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8B0371">
        <w:rPr>
          <w:rFonts w:ascii="맑은 고딕" w:eastAsia="맑은 고딕" w:hAnsi="맑은 고딕" w:hint="eastAsia"/>
          <w:sz w:val="24"/>
          <w:szCs w:val="23"/>
        </w:rPr>
        <w:t xml:space="preserve">및 </w:t>
      </w:r>
      <w:proofErr w:type="spellStart"/>
      <w:r w:rsidR="008B0371">
        <w:rPr>
          <w:rFonts w:ascii="맑은 고딕" w:eastAsia="맑은 고딕" w:hAnsi="맑은 고딕"/>
          <w:sz w:val="24"/>
          <w:szCs w:val="23"/>
        </w:rPr>
        <w:t>WiseStream</w:t>
      </w:r>
      <w:proofErr w:type="spellEnd"/>
      <w:r w:rsidR="008B0371">
        <w:rPr>
          <w:rFonts w:ascii="맑은 고딕" w:eastAsia="맑은 고딕" w:hAnsi="맑은 고딕" w:hint="eastAsia"/>
          <w:sz w:val="24"/>
          <w:szCs w:val="23"/>
        </w:rPr>
        <w:t>Ⅱ</w:t>
      </w:r>
      <w:r w:rsidR="008B0371">
        <w:rPr>
          <w:rFonts w:ascii="맑은 고딕" w:eastAsia="맑은 고딕" w:hAnsi="맑은 고딕"/>
          <w:sz w:val="24"/>
          <w:szCs w:val="23"/>
        </w:rPr>
        <w:t xml:space="preserve"> </w:t>
      </w:r>
      <w:r w:rsidR="005D65F3">
        <w:rPr>
          <w:rFonts w:ascii="맑은 고딕" w:eastAsia="맑은 고딕" w:hAnsi="맑은 고딕" w:hint="eastAsia"/>
          <w:sz w:val="24"/>
          <w:szCs w:val="23"/>
        </w:rPr>
        <w:t>지원</w:t>
      </w:r>
    </w:p>
    <w:p w:rsidR="009858DF" w:rsidRDefault="00C61A2A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1/2형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초저조도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/>
          <w:sz w:val="24"/>
          <w:szCs w:val="23"/>
        </w:rPr>
        <w:t xml:space="preserve">CMOS </w:t>
      </w:r>
      <w:r>
        <w:rPr>
          <w:rFonts w:ascii="맑은 고딕" w:eastAsia="맑은 고딕" w:hAnsi="맑은 고딕" w:hint="eastAsia"/>
          <w:sz w:val="24"/>
          <w:szCs w:val="23"/>
        </w:rPr>
        <w:t>채용</w:t>
      </w:r>
      <w:r>
        <w:rPr>
          <w:rFonts w:ascii="맑은 고딕" w:eastAsia="맑은 고딕" w:hAnsi="맑은 고딕"/>
          <w:sz w:val="24"/>
          <w:szCs w:val="23"/>
        </w:rPr>
        <w:t xml:space="preserve">, </w:t>
      </w:r>
      <w:r w:rsidR="00E71620">
        <w:rPr>
          <w:rFonts w:ascii="맑은 고딕" w:eastAsia="맑은 고딕" w:hAnsi="맑은 고딕" w:hint="eastAsia"/>
          <w:sz w:val="24"/>
          <w:szCs w:val="23"/>
        </w:rPr>
        <w:t>6 ~ 222mm 37</w:t>
      </w:r>
      <w:r w:rsidR="00E71620">
        <w:rPr>
          <w:rFonts w:ascii="맑은 고딕" w:eastAsia="맑은 고딕" w:hAnsi="맑은 고딕"/>
          <w:sz w:val="24"/>
          <w:szCs w:val="23"/>
        </w:rPr>
        <w:t>배</w:t>
      </w:r>
      <w:r w:rsidR="00E71620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E71620">
        <w:rPr>
          <w:rFonts w:ascii="맑은 고딕" w:eastAsia="맑은 고딕" w:hAnsi="맑은 고딕" w:hint="eastAsia"/>
          <w:sz w:val="24"/>
          <w:szCs w:val="23"/>
        </w:rPr>
        <w:t>광학줌</w:t>
      </w:r>
      <w:proofErr w:type="spellEnd"/>
    </w:p>
    <w:p w:rsidR="00FC2522" w:rsidRDefault="00C61A2A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야간 가시거리 최대 </w:t>
      </w:r>
      <w:r>
        <w:rPr>
          <w:rFonts w:ascii="맑은 고딕" w:eastAsia="맑은 고딕" w:hAnsi="맑은 고딕"/>
          <w:sz w:val="24"/>
          <w:szCs w:val="23"/>
        </w:rPr>
        <w:t>350</w:t>
      </w:r>
      <w:r>
        <w:rPr>
          <w:rFonts w:ascii="맑은 고딕" w:eastAsia="맑은 고딕" w:hAnsi="맑은 고딕" w:hint="eastAsia"/>
          <w:sz w:val="24"/>
          <w:szCs w:val="23"/>
        </w:rPr>
        <w:t>m</w:t>
      </w:r>
      <w:r>
        <w:rPr>
          <w:rFonts w:ascii="맑은 고딕" w:eastAsia="맑은 고딕" w:hAnsi="맑은 고딕"/>
          <w:sz w:val="24"/>
          <w:szCs w:val="23"/>
        </w:rPr>
        <w:t>(Smart IR)</w:t>
      </w:r>
    </w:p>
    <w:p w:rsidR="009F280D" w:rsidRPr="00AB67A3" w:rsidRDefault="00FC2522" w:rsidP="009858DF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Cs/>
          <w:sz w:val="24"/>
          <w:szCs w:val="23"/>
        </w:rPr>
      </w:pPr>
      <w:proofErr w:type="spellStart"/>
      <w:r w:rsidRPr="00AB67A3">
        <w:rPr>
          <w:rFonts w:ascii="맑은 고딕" w:eastAsia="맑은 고딕" w:hAnsi="맑은 고딕" w:hint="eastAsia"/>
          <w:sz w:val="24"/>
          <w:szCs w:val="23"/>
        </w:rPr>
        <w:t>자이로</w:t>
      </w:r>
      <w:proofErr w:type="spellEnd"/>
      <w:r w:rsidRPr="00AB67A3">
        <w:rPr>
          <w:rFonts w:ascii="맑은 고딕" w:eastAsia="맑은 고딕" w:hAnsi="맑은 고딕" w:hint="eastAsia"/>
          <w:sz w:val="24"/>
          <w:szCs w:val="23"/>
        </w:rPr>
        <w:t>(Gyro)센서 적용한 흔들림 보정</w:t>
      </w:r>
      <w:r w:rsidR="00440F64" w:rsidRPr="00AB67A3">
        <w:rPr>
          <w:rFonts w:ascii="맑은 고딕" w:eastAsia="맑은 고딕" w:hAnsi="맑은 고딕" w:hint="eastAsia"/>
          <w:sz w:val="24"/>
          <w:szCs w:val="23"/>
        </w:rPr>
        <w:t>, IP</w:t>
      </w:r>
      <w:r w:rsidR="00E71620" w:rsidRPr="00AB67A3">
        <w:rPr>
          <w:rFonts w:ascii="맑은 고딕" w:eastAsia="맑은 고딕" w:hAnsi="맑은 고딕" w:hint="eastAsia"/>
          <w:sz w:val="24"/>
          <w:szCs w:val="23"/>
        </w:rPr>
        <w:t>66</w:t>
      </w:r>
      <w:r w:rsidR="00440F64" w:rsidRPr="00AB67A3">
        <w:rPr>
          <w:rFonts w:ascii="맑은 고딕" w:eastAsia="맑은 고딕" w:hAnsi="맑은 고딕" w:hint="eastAsia"/>
          <w:sz w:val="24"/>
          <w:szCs w:val="23"/>
        </w:rPr>
        <w:t xml:space="preserve"> 방진방수, IK</w:t>
      </w:r>
      <w:r w:rsidR="00E71620" w:rsidRPr="00AB67A3">
        <w:rPr>
          <w:rFonts w:ascii="맑은 고딕" w:eastAsia="맑은 고딕" w:hAnsi="맑은 고딕" w:hint="eastAsia"/>
          <w:sz w:val="24"/>
          <w:szCs w:val="23"/>
        </w:rPr>
        <w:t>10</w:t>
      </w:r>
      <w:r w:rsidR="00440F64" w:rsidRPr="00AB67A3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440F64" w:rsidRPr="00AB67A3">
        <w:rPr>
          <w:rFonts w:ascii="맑은 고딕" w:eastAsia="맑은 고딕" w:hAnsi="맑은 고딕" w:hint="eastAsia"/>
          <w:sz w:val="24"/>
          <w:szCs w:val="23"/>
        </w:rPr>
        <w:t>내충격</w:t>
      </w:r>
      <w:proofErr w:type="spellEnd"/>
      <w:r w:rsidR="00440F64" w:rsidRPr="00AB67A3">
        <w:rPr>
          <w:rFonts w:ascii="맑은 고딕" w:eastAsia="맑은 고딕" w:hAnsi="맑은 고딕" w:hint="eastAsia"/>
          <w:sz w:val="24"/>
          <w:szCs w:val="23"/>
        </w:rPr>
        <w:t xml:space="preserve"> 인증</w:t>
      </w:r>
    </w:p>
    <w:p w:rsidR="00AB67A3" w:rsidRPr="00AB67A3" w:rsidRDefault="00AB67A3" w:rsidP="00AB67A3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Cs/>
          <w:sz w:val="24"/>
          <w:szCs w:val="23"/>
        </w:rPr>
      </w:pPr>
      <w:r w:rsidRPr="00AB67A3">
        <w:rPr>
          <w:rFonts w:ascii="맑은 고딕" w:eastAsia="맑은 고딕" w:hAnsi="맑은 고딕" w:hint="eastAsia"/>
          <w:bCs/>
          <w:sz w:val="24"/>
          <w:szCs w:val="23"/>
        </w:rPr>
        <w:t>오남용 감사 Log, 환경설정/</w:t>
      </w:r>
      <w:proofErr w:type="spellStart"/>
      <w:r w:rsidRPr="00AB67A3">
        <w:rPr>
          <w:rFonts w:ascii="맑은 고딕" w:eastAsia="맑은 고딕" w:hAnsi="맑은 고딕" w:hint="eastAsia"/>
          <w:bCs/>
          <w:sz w:val="24"/>
          <w:szCs w:val="23"/>
        </w:rPr>
        <w:t>펌웨어</w:t>
      </w:r>
      <w:proofErr w:type="spellEnd"/>
      <w:r w:rsidRPr="00AB67A3">
        <w:rPr>
          <w:rFonts w:ascii="맑은 고딕" w:eastAsia="맑은 고딕" w:hAnsi="맑은 고딕" w:hint="eastAsia"/>
          <w:bCs/>
          <w:sz w:val="24"/>
          <w:szCs w:val="23"/>
        </w:rPr>
        <w:t xml:space="preserve"> 변경, 설정초기화 기록 생성</w:t>
      </w:r>
      <w:r w:rsidR="00C61A2A">
        <w:rPr>
          <w:rFonts w:ascii="맑은 고딕" w:eastAsia="맑은 고딕" w:hAnsi="맑은 고딕" w:hint="eastAsia"/>
          <w:bCs/>
          <w:sz w:val="24"/>
          <w:szCs w:val="23"/>
        </w:rPr>
        <w:t xml:space="preserve"> 등</w:t>
      </w:r>
      <w:r w:rsidRPr="00AB67A3">
        <w:rPr>
          <w:rFonts w:ascii="맑은 고딕" w:eastAsia="맑은 고딕" w:hAnsi="맑은 고딕"/>
          <w:bCs/>
          <w:sz w:val="24"/>
          <w:szCs w:val="23"/>
        </w:rPr>
        <w:br/>
      </w:r>
      <w:r w:rsidRPr="00AB67A3">
        <w:rPr>
          <w:rFonts w:ascii="맑은 고딕" w:eastAsia="맑은 고딕" w:hAnsi="맑은 고딕" w:hint="eastAsia"/>
          <w:bCs/>
          <w:sz w:val="24"/>
          <w:szCs w:val="23"/>
        </w:rPr>
        <w:t>영상정보 오남용 방지 및 내부통제 솔루션 연동 (</w:t>
      </w:r>
      <w:r w:rsidR="00C61A2A">
        <w:rPr>
          <w:rFonts w:ascii="맑은 고딕" w:eastAsia="맑은 고딕" w:hAnsi="맑은 고딕" w:hint="eastAsia"/>
          <w:bCs/>
          <w:sz w:val="24"/>
          <w:szCs w:val="23"/>
        </w:rPr>
        <w:t>S-</w:t>
      </w:r>
      <w:r w:rsidRPr="00AB67A3">
        <w:rPr>
          <w:rFonts w:ascii="맑은 고딕" w:eastAsia="맑은 고딕" w:hAnsi="맑은 고딕" w:hint="eastAsia"/>
          <w:bCs/>
          <w:sz w:val="24"/>
          <w:szCs w:val="23"/>
        </w:rPr>
        <w:t>VPM)</w:t>
      </w:r>
    </w:p>
    <w:p w:rsidR="003B18EB" w:rsidRPr="009858DF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AB67A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703808" behindDoc="0" locked="0" layoutInCell="1" allowOverlap="1">
            <wp:simplePos x="0" y="0"/>
            <wp:positionH relativeFrom="column">
              <wp:posOffset>5101590</wp:posOffset>
            </wp:positionH>
            <wp:positionV relativeFrom="paragraph">
              <wp:posOffset>12065</wp:posOffset>
            </wp:positionV>
            <wp:extent cx="1384300" cy="2262505"/>
            <wp:effectExtent l="0" t="0" r="0" b="0"/>
            <wp:wrapThrough wrapText="bothSides">
              <wp:wrapPolygon edited="0">
                <wp:start x="0" y="0"/>
                <wp:lineTo x="0" y="21461"/>
                <wp:lineTo x="21402" y="21461"/>
                <wp:lineTo x="21402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E71620" w:rsidRDefault="00E71620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B67A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96640" behindDoc="1" locked="0" layoutInCell="1" allowOverlap="1" wp14:anchorId="336BB075" wp14:editId="455D40E2">
            <wp:simplePos x="0" y="0"/>
            <wp:positionH relativeFrom="column">
              <wp:posOffset>3826510</wp:posOffset>
            </wp:positionH>
            <wp:positionV relativeFrom="paragraph">
              <wp:posOffset>247650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9296" behindDoc="1" locked="0" layoutInCell="1" allowOverlap="1" wp14:anchorId="06441A2E" wp14:editId="7DACF92D">
            <wp:simplePos x="0" y="0"/>
            <wp:positionH relativeFrom="column">
              <wp:posOffset>5633085</wp:posOffset>
            </wp:positionH>
            <wp:positionV relativeFrom="paragraph">
              <wp:posOffset>90170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1" allowOverlap="1" wp14:anchorId="6FE02277" wp14:editId="04971776">
            <wp:simplePos x="0" y="0"/>
            <wp:positionH relativeFrom="column">
              <wp:posOffset>6209030</wp:posOffset>
            </wp:positionH>
            <wp:positionV relativeFrom="paragraph">
              <wp:posOffset>144780</wp:posOffset>
            </wp:positionV>
            <wp:extent cx="379730" cy="560705"/>
            <wp:effectExtent l="0" t="0" r="0" b="0"/>
            <wp:wrapThrough wrapText="bothSides">
              <wp:wrapPolygon edited="0">
                <wp:start x="0" y="0"/>
                <wp:lineTo x="0" y="20548"/>
                <wp:lineTo x="20589" y="20548"/>
                <wp:lineTo x="20589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AB67A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inline distT="0" distB="0" distL="0" distR="0" wp14:anchorId="374809AF" wp14:editId="0F3B4FE0">
            <wp:extent cx="1848315" cy="342900"/>
            <wp:effectExtent l="0" t="0" r="0" b="0"/>
            <wp:docPr id="12" name="그림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그림 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361" cy="34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869" w:rsidRDefault="00BB234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</w:t>
      </w:r>
      <w:r w:rsidR="007B605C">
        <w:rPr>
          <w:rFonts w:ascii="맑은 고딕" w:eastAsia="맑은 고딕" w:hAnsi="맑은 고딕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형 2.</w:t>
      </w:r>
      <w:r w:rsidR="007B605C">
        <w:rPr>
          <w:rFonts w:ascii="맑은 고딕" w:eastAsia="맑은 고딕" w:hAnsi="맑은 고딕"/>
          <w:sz w:val="20"/>
          <w:szCs w:val="20"/>
        </w:rPr>
        <w:t>17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787CAB" w:rsidRPr="0044135C" w:rsidRDefault="00787CAB" w:rsidP="00787CAB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1,95</w:t>
      </w:r>
      <w:r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</w:t>
      </w:r>
      <w:r w:rsidR="007B605C">
        <w:rPr>
          <w:rFonts w:ascii="맑은 고딕" w:eastAsia="맑은 고딕" w:hAnsi="맑은 고딕"/>
          <w:sz w:val="20"/>
          <w:szCs w:val="20"/>
        </w:rPr>
        <w:t>113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</w:t>
      </w:r>
      <w:r w:rsidR="00E71620">
        <w:rPr>
          <w:rFonts w:ascii="맑은 고딕" w:eastAsia="맑은 고딕" w:hAnsi="맑은 고딕" w:hint="eastAsia"/>
          <w:sz w:val="20"/>
          <w:szCs w:val="20"/>
        </w:rPr>
        <w:t>37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1,097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최저조도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0.0</w:t>
      </w:r>
      <w:r w:rsidR="007B605C">
        <w:rPr>
          <w:rFonts w:ascii="맑은 고딕" w:eastAsia="맑은 고딕" w:hAnsi="맑은 고딕"/>
          <w:sz w:val="20"/>
          <w:szCs w:val="20"/>
        </w:rPr>
        <w:t>1</w:t>
      </w:r>
      <w:r w:rsidRPr="0044135C">
        <w:rPr>
          <w:rFonts w:ascii="맑은 고딕" w:eastAsia="맑은 고딕" w:hAnsi="맑은 고딕" w:hint="eastAsia"/>
          <w:sz w:val="20"/>
          <w:szCs w:val="20"/>
        </w:rPr>
        <w:t>Lux (</w:t>
      </w:r>
      <w:r w:rsidR="00650855">
        <w:rPr>
          <w:rFonts w:ascii="맑은 고딕" w:eastAsia="맑은 고딕" w:hAnsi="맑은 고딕" w:hint="eastAsia"/>
          <w:sz w:val="20"/>
          <w:szCs w:val="20"/>
        </w:rPr>
        <w:t>1/30</w:t>
      </w:r>
      <w:r w:rsidRPr="0044135C">
        <w:rPr>
          <w:rFonts w:ascii="맑은 고딕" w:eastAsia="맑은 고딕" w:hAnsi="맑은 고딕" w:hint="eastAsia"/>
          <w:sz w:val="20"/>
          <w:szCs w:val="20"/>
        </w:rPr>
        <w:t>Sec, F</w:t>
      </w:r>
      <w:r w:rsidR="00E71620">
        <w:rPr>
          <w:rFonts w:ascii="맑은 고딕" w:eastAsia="맑은 고딕" w:hAnsi="맑은 고딕" w:hint="eastAsia"/>
          <w:sz w:val="20"/>
          <w:szCs w:val="20"/>
        </w:rPr>
        <w:t>1</w:t>
      </w:r>
      <w:r>
        <w:rPr>
          <w:rFonts w:ascii="맑은 고딕" w:eastAsia="맑은 고딕" w:hAnsi="맑은 고딕" w:hint="eastAsia"/>
          <w:sz w:val="20"/>
          <w:szCs w:val="20"/>
        </w:rPr>
        <w:t>.</w:t>
      </w:r>
      <w:r w:rsidR="00E71620">
        <w:rPr>
          <w:rFonts w:ascii="맑은 고딕" w:eastAsia="맑은 고딕" w:hAnsi="맑은 고딕" w:hint="eastAsia"/>
          <w:sz w:val="20"/>
          <w:szCs w:val="20"/>
        </w:rPr>
        <w:t>5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0Lux (</w:t>
      </w:r>
      <w:r w:rsidR="007B605C">
        <w:rPr>
          <w:rFonts w:ascii="맑은 고딕" w:eastAsia="맑은 고딕" w:hAnsi="맑은 고딕" w:hint="eastAsia"/>
          <w:sz w:val="20"/>
          <w:szCs w:val="20"/>
        </w:rPr>
        <w:t>IR LED On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해상도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1920×1080 /1280×1024 /1280×960 /1280×720 /1024×768 /800×600 /800×4</w:t>
      </w:r>
      <w:r>
        <w:rPr>
          <w:rFonts w:ascii="맑은 고딕" w:eastAsia="맑은 고딕" w:hAnsi="맑은 고딕" w:hint="eastAsia"/>
          <w:sz w:val="20"/>
          <w:szCs w:val="20"/>
        </w:rPr>
        <w:t>48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 xml:space="preserve">  /</w:t>
      </w:r>
      <w:r w:rsidRPr="0044135C">
        <w:rPr>
          <w:rFonts w:ascii="맑은 고딕" w:eastAsia="맑은 고딕" w:hAnsi="맑은 고딕" w:hint="eastAsia"/>
          <w:sz w:val="20"/>
          <w:szCs w:val="20"/>
        </w:rPr>
        <w:t>720×576</w:t>
      </w:r>
      <w:r w:rsidR="00650855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650855" w:rsidRPr="0044135C">
        <w:rPr>
          <w:rFonts w:ascii="맑은 고딕" w:eastAsia="맑은 고딕" w:hAnsi="맑은 고딕" w:hint="eastAsia"/>
          <w:sz w:val="20"/>
          <w:szCs w:val="20"/>
        </w:rPr>
        <w:t>/</w:t>
      </w:r>
      <w:r w:rsidR="00650855">
        <w:rPr>
          <w:rFonts w:ascii="맑은 고딕" w:eastAsia="맑은 고딕" w:hAnsi="맑은 고딕" w:hint="eastAsia"/>
          <w:sz w:val="20"/>
          <w:szCs w:val="20"/>
        </w:rPr>
        <w:t>72</w:t>
      </w:r>
      <w:r w:rsidR="00650855" w:rsidRPr="0044135C">
        <w:rPr>
          <w:rFonts w:ascii="맑은 고딕" w:eastAsia="맑은 고딕" w:hAnsi="맑은 고딕" w:hint="eastAsia"/>
          <w:sz w:val="20"/>
          <w:szCs w:val="20"/>
        </w:rPr>
        <w:t>0×480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/640×480 /640×360 /320×240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프레임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H.265/H.264 최대 60fps, MJPEG 최대 </w:t>
      </w:r>
      <w:r w:rsidR="007B605C">
        <w:rPr>
          <w:rFonts w:ascii="맑은 고딕" w:eastAsia="맑은 고딕" w:hAnsi="맑은 고딕"/>
          <w:sz w:val="20"/>
          <w:szCs w:val="20"/>
        </w:rPr>
        <w:t>30</w:t>
      </w:r>
      <w:r w:rsidRPr="0044135C">
        <w:rPr>
          <w:rFonts w:ascii="맑은 고딕" w:eastAsia="맑은 고딕" w:hAnsi="맑은 고딕" w:hint="eastAsia"/>
          <w:sz w:val="20"/>
          <w:szCs w:val="20"/>
        </w:rPr>
        <w:t>fps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영상출력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CVBS(720×480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="00650855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초점거리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~ </w:t>
      </w:r>
      <w:r w:rsidR="00AC4E14">
        <w:rPr>
          <w:rFonts w:ascii="맑은 고딕" w:eastAsia="맑은 고딕" w:hAnsi="맑은 고딕" w:hint="eastAsia"/>
          <w:sz w:val="20"/>
          <w:szCs w:val="20"/>
        </w:rPr>
        <w:t>222</w:t>
      </w:r>
      <w:r w:rsidRPr="0044135C">
        <w:rPr>
          <w:rFonts w:ascii="맑은 고딕" w:eastAsia="맑은 고딕" w:hAnsi="맑은 고딕" w:hint="eastAsia"/>
          <w:sz w:val="20"/>
          <w:szCs w:val="20"/>
        </w:rPr>
        <w:t>mm(</w:t>
      </w:r>
      <w:r w:rsidR="00AC4E14">
        <w:rPr>
          <w:rFonts w:ascii="맑은 고딕" w:eastAsia="맑은 고딕" w:hAnsi="맑은 고딕" w:hint="eastAsia"/>
          <w:sz w:val="20"/>
          <w:szCs w:val="20"/>
        </w:rPr>
        <w:t>37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배) </w:t>
      </w:r>
      <w:r w:rsidR="00AC4E14">
        <w:rPr>
          <w:rFonts w:ascii="맑은 고딕" w:eastAsia="맑은 고딕" w:hAnsi="맑은 고딕" w:hint="eastAsia"/>
          <w:sz w:val="20"/>
          <w:szCs w:val="20"/>
        </w:rPr>
        <w:t>광학 줌</w:t>
      </w:r>
      <w:r w:rsidR="0012504E">
        <w:rPr>
          <w:rFonts w:ascii="맑은 고딕" w:eastAsia="맑은 고딕" w:hAnsi="맑은 고딕" w:hint="eastAsia"/>
          <w:sz w:val="20"/>
          <w:szCs w:val="20"/>
        </w:rPr>
        <w:t>(32배 디지털 줌)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 </w:t>
      </w:r>
      <w:r w:rsidR="00AC4E14">
        <w:rPr>
          <w:rFonts w:ascii="맑은 고딕" w:eastAsia="맑은 고딕" w:hAnsi="맑은 고딕" w:hint="eastAsia"/>
          <w:sz w:val="20"/>
          <w:szCs w:val="20"/>
        </w:rPr>
        <w:t>1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 w:rsidR="00AC4E14">
        <w:rPr>
          <w:rFonts w:ascii="맑은 고딕" w:eastAsia="맑은 고딕" w:hAnsi="맑은 고딕" w:hint="eastAsia"/>
          <w:sz w:val="20"/>
          <w:szCs w:val="20"/>
        </w:rPr>
        <w:t>9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AC4E14">
        <w:rPr>
          <w:rFonts w:ascii="맑은 고딕" w:eastAsia="맑은 고딕" w:hAnsi="맑은 고딕" w:hint="eastAsia"/>
          <w:sz w:val="20"/>
          <w:szCs w:val="20"/>
        </w:rPr>
        <w:t>59.3</w:t>
      </w:r>
      <w:r w:rsidRPr="0044135C">
        <w:rPr>
          <w:rFonts w:ascii="맑은 고딕" w:eastAsia="맑은 고딕" w:hAnsi="맑은 고딕" w:hint="eastAsia"/>
          <w:sz w:val="20"/>
          <w:szCs w:val="20"/>
        </w:rPr>
        <w:t>˚, V 1.</w:t>
      </w:r>
      <w:r w:rsidR="00AC4E14">
        <w:rPr>
          <w:rFonts w:ascii="맑은 고딕" w:eastAsia="맑은 고딕" w:hAnsi="맑은 고딕" w:hint="eastAsia"/>
          <w:sz w:val="20"/>
          <w:szCs w:val="20"/>
        </w:rPr>
        <w:t>1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AC4E14">
        <w:rPr>
          <w:rFonts w:ascii="맑은 고딕" w:eastAsia="맑은 고딕" w:hAnsi="맑은 고딕" w:hint="eastAsia"/>
          <w:sz w:val="20"/>
          <w:szCs w:val="20"/>
        </w:rPr>
        <w:t>35.8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포커스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제어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>AF / One-Shot AF / Manual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787CAB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팬</w:t>
      </w:r>
      <w:r w:rsidR="00787CAB" w:rsidRPr="0044135C">
        <w:rPr>
          <w:rFonts w:ascii="맑은 고딕" w:eastAsia="맑은 고딕" w:hAnsi="맑은 고딕" w:hint="eastAsia"/>
          <w:sz w:val="20"/>
          <w:szCs w:val="20"/>
        </w:rPr>
        <w:t>범위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속도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360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 xml:space="preserve"> Endless /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400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/초, 수동 0.024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 ~ 250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</w:t>
      </w:r>
    </w:p>
    <w:p w:rsidR="00AC4E14" w:rsidRPr="00AC4E14" w:rsidRDefault="00AC4E14" w:rsidP="00AC4E14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틸트범위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속도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190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(-5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~185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 xml:space="preserve">) /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300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/초, 수동 0.024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 ~ 250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</w:t>
      </w:r>
    </w:p>
    <w:p w:rsidR="00AC4E14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시퀀스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(300개), 스윙, 그룹(6개), 추적, 투어,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오토런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스케쥴</w:t>
      </w:r>
      <w:proofErr w:type="spellEnd"/>
    </w:p>
    <w:p w:rsidR="00AC4E14" w:rsidRPr="007B605C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7B605C">
        <w:rPr>
          <w:rFonts w:ascii="맑은 고딕" w:eastAsia="맑은 고딕" w:hAnsi="맑은 고딕" w:hint="eastAsia"/>
          <w:b/>
          <w:sz w:val="20"/>
          <w:szCs w:val="20"/>
        </w:rPr>
        <w:t>방위각      :</w:t>
      </w:r>
      <w:proofErr w:type="gramEnd"/>
      <w:r w:rsidRPr="007B605C">
        <w:rPr>
          <w:rFonts w:ascii="맑은 고딕" w:eastAsia="맑은 고딕" w:hAnsi="맑은 고딕" w:hint="eastAsia"/>
          <w:b/>
          <w:sz w:val="20"/>
          <w:szCs w:val="20"/>
        </w:rPr>
        <w:t xml:space="preserve"> 지원 (동/서/남/북/북서/남서/북동/남동 OSD)</w:t>
      </w:r>
    </w:p>
    <w:p w:rsidR="00AC4E14" w:rsidRPr="007B605C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7B605C">
        <w:rPr>
          <w:rFonts w:ascii="맑은 고딕" w:eastAsia="맑은 고딕" w:hAnsi="맑은 고딕" w:hint="eastAsia"/>
          <w:b/>
          <w:sz w:val="20"/>
          <w:szCs w:val="20"/>
        </w:rPr>
        <w:t>오토트래킹</w:t>
      </w:r>
      <w:proofErr w:type="spellEnd"/>
      <w:r w:rsidRPr="007B605C">
        <w:rPr>
          <w:rFonts w:ascii="맑은 고딕" w:eastAsia="맑은 고딕" w:hAnsi="맑은 고딕" w:hint="eastAsia"/>
          <w:b/>
          <w:sz w:val="20"/>
          <w:szCs w:val="20"/>
        </w:rPr>
        <w:t xml:space="preserve">  :</w:t>
      </w:r>
      <w:proofErr w:type="gramEnd"/>
      <w:r w:rsidRPr="007B605C">
        <w:rPr>
          <w:rFonts w:ascii="맑은 고딕" w:eastAsia="맑은 고딕" w:hAnsi="맑은 고딕" w:hint="eastAsia"/>
          <w:b/>
          <w:sz w:val="20"/>
          <w:szCs w:val="20"/>
        </w:rPr>
        <w:t xml:space="preserve"> 지원 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787CAB" w:rsidRPr="00F316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역광보정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BLC, </w:t>
      </w:r>
      <w:r w:rsidRPr="00AC4E14">
        <w:rPr>
          <w:rFonts w:ascii="맑은 고딕" w:eastAsia="맑은 고딕" w:hAnsi="맑은 고딕" w:hint="eastAsia"/>
          <w:sz w:val="20"/>
          <w:szCs w:val="20"/>
        </w:rPr>
        <w:t xml:space="preserve">HLC, </w:t>
      </w:r>
      <w:r w:rsidRPr="007B605C">
        <w:rPr>
          <w:rFonts w:ascii="맑은 고딕" w:eastAsia="맑은 고딕" w:hAnsi="맑은 고딕" w:hint="eastAsia"/>
          <w:b/>
          <w:sz w:val="20"/>
          <w:szCs w:val="20"/>
        </w:rPr>
        <w:t>WDR(1</w:t>
      </w:r>
      <w:r w:rsidR="007B605C" w:rsidRPr="007B605C">
        <w:rPr>
          <w:rFonts w:ascii="맑은 고딕" w:eastAsia="맑은 고딕" w:hAnsi="맑은 고딕"/>
          <w:b/>
          <w:sz w:val="20"/>
          <w:szCs w:val="20"/>
        </w:rPr>
        <w:t>5</w:t>
      </w:r>
      <w:r w:rsidRPr="007B605C">
        <w:rPr>
          <w:rFonts w:ascii="맑은 고딕" w:eastAsia="맑은 고딕" w:hAnsi="맑은 고딕" w:hint="eastAsia"/>
          <w:b/>
          <w:sz w:val="20"/>
          <w:szCs w:val="20"/>
        </w:rPr>
        <w:t>0dB)</w:t>
      </w:r>
    </w:p>
    <w:p w:rsidR="00F3168E" w:rsidRPr="0044135C" w:rsidRDefault="00AC4E14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D&amp;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N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자동(ICR) / 컬러 / 흑백</w:t>
      </w:r>
      <w:r w:rsidR="0012504E">
        <w:rPr>
          <w:rFonts w:ascii="맑은 고딕" w:eastAsia="맑은 고딕" w:hAnsi="맑은 고딕" w:hint="eastAsia"/>
          <w:sz w:val="20"/>
          <w:szCs w:val="20"/>
        </w:rPr>
        <w:t xml:space="preserve"> / </w:t>
      </w:r>
      <w:proofErr w:type="spellStart"/>
      <w:r w:rsidR="0012504E">
        <w:rPr>
          <w:rFonts w:ascii="맑은 고딕" w:eastAsia="맑은 고딕" w:hAnsi="맑은 고딕" w:hint="eastAsia"/>
          <w:sz w:val="20"/>
          <w:szCs w:val="20"/>
        </w:rPr>
        <w:t>스케쥴</w:t>
      </w:r>
      <w:proofErr w:type="spellEnd"/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지능형분석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Tampering, </w:t>
      </w:r>
      <w:r w:rsidR="007B605C">
        <w:rPr>
          <w:rFonts w:ascii="맑은 고딕" w:eastAsia="맑은 고딕" w:hAnsi="맑은 고딕" w:hint="eastAsia"/>
          <w:sz w:val="20"/>
          <w:szCs w:val="20"/>
        </w:rPr>
        <w:t>배회,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오디오 감지,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가상선, 출/입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Pr="0044135C">
        <w:rPr>
          <w:rFonts w:ascii="맑은 고딕" w:eastAsia="맑은 고딕" w:hAnsi="맑은 고딕" w:hint="eastAsia"/>
          <w:sz w:val="20"/>
          <w:szCs w:val="20"/>
        </w:rPr>
        <w:t>나타남/사라짐</w:t>
      </w:r>
      <w:r w:rsidR="007B60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7B605C" w:rsidRPr="007B605C">
        <w:rPr>
          <w:rFonts w:ascii="맑은 고딕" w:eastAsia="맑은 고딕" w:hAnsi="맑은 고딕" w:hint="eastAsia"/>
          <w:b/>
          <w:sz w:val="20"/>
          <w:szCs w:val="20"/>
        </w:rPr>
        <w:t>음원분류</w:t>
      </w:r>
      <w:proofErr w:type="spellEnd"/>
      <w:r w:rsidR="007B605C">
        <w:rPr>
          <w:rFonts w:ascii="맑은 고딕" w:eastAsia="맑은 고딕" w:hAnsi="맑은 고딕" w:hint="eastAsia"/>
          <w:sz w:val="20"/>
          <w:szCs w:val="20"/>
        </w:rPr>
        <w:t>,</w:t>
      </w:r>
      <w:r w:rsidR="007B605C">
        <w:rPr>
          <w:rFonts w:ascii="맑은 고딕" w:eastAsia="맑은 고딕" w:hAnsi="맑은 고딕"/>
          <w:sz w:val="20"/>
          <w:szCs w:val="20"/>
        </w:rPr>
        <w:br/>
        <w:t xml:space="preserve">             </w:t>
      </w:r>
      <w:r w:rsidR="007B605C">
        <w:rPr>
          <w:rFonts w:ascii="맑은 고딕" w:eastAsia="맑은 고딕" w:hAnsi="맑은 고딕" w:hint="eastAsia"/>
          <w:sz w:val="20"/>
          <w:szCs w:val="20"/>
        </w:rPr>
        <w:t>얼굴/움직임/안개 감지</w:t>
      </w:r>
    </w:p>
    <w:p w:rsidR="00C6141B" w:rsidRPr="007B605C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7B605C">
        <w:rPr>
          <w:rFonts w:ascii="맑은 고딕" w:eastAsia="맑은 고딕" w:hAnsi="맑은 고딕" w:hint="eastAsia"/>
          <w:b/>
          <w:sz w:val="20"/>
          <w:szCs w:val="20"/>
        </w:rPr>
        <w:t>흔들림보정</w:t>
      </w:r>
      <w:proofErr w:type="spellEnd"/>
      <w:r w:rsidRPr="007B605C">
        <w:rPr>
          <w:rFonts w:ascii="맑은 고딕" w:eastAsia="맑은 고딕" w:hAnsi="맑은 고딕" w:hint="eastAsia"/>
          <w:b/>
          <w:sz w:val="20"/>
          <w:szCs w:val="20"/>
        </w:rPr>
        <w:t xml:space="preserve">  :</w:t>
      </w:r>
      <w:proofErr w:type="gramEnd"/>
      <w:r w:rsidRPr="007B605C">
        <w:rPr>
          <w:rFonts w:ascii="맑은 고딕" w:eastAsia="맑은 고딕" w:hAnsi="맑은 고딕" w:hint="eastAsia"/>
          <w:b/>
          <w:sz w:val="20"/>
          <w:szCs w:val="20"/>
        </w:rPr>
        <w:t xml:space="preserve"> 지원 (</w:t>
      </w:r>
      <w:proofErr w:type="spellStart"/>
      <w:r w:rsidRPr="007B605C">
        <w:rPr>
          <w:rFonts w:ascii="맑은 고딕" w:eastAsia="맑은 고딕" w:hAnsi="맑은 고딕" w:hint="eastAsia"/>
          <w:b/>
          <w:sz w:val="20"/>
          <w:szCs w:val="20"/>
        </w:rPr>
        <w:t>자이로센서</w:t>
      </w:r>
      <w:proofErr w:type="spellEnd"/>
      <w:r w:rsidRPr="007B605C">
        <w:rPr>
          <w:rFonts w:ascii="맑은 고딕" w:eastAsia="맑은 고딕" w:hAnsi="맑은 고딕" w:hint="eastAsia"/>
          <w:b/>
          <w:sz w:val="20"/>
          <w:szCs w:val="20"/>
        </w:rPr>
        <w:t xml:space="preserve"> 내장)</w:t>
      </w:r>
    </w:p>
    <w:p w:rsidR="00C6141B" w:rsidRPr="0044135C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안개보정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입력</w:t>
      </w:r>
      <w:r w:rsidR="00AC4E14"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/ 출력</w:t>
      </w:r>
      <w:r w:rsidR="00AC4E14">
        <w:rPr>
          <w:rFonts w:ascii="맑은 고딕" w:eastAsia="맑은 고딕" w:hAnsi="맑은 고딕" w:hint="eastAsia"/>
          <w:sz w:val="20"/>
          <w:szCs w:val="20"/>
        </w:rPr>
        <w:t>2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>(Relay 지원)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입력(MIC / 라인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6142B7">
        <w:rPr>
          <w:rFonts w:ascii="맑은 고딕" w:eastAsia="맑은 고딕" w:hAnsi="맑은 고딕" w:hint="eastAsia"/>
          <w:sz w:val="20"/>
          <w:szCs w:val="20"/>
        </w:rPr>
        <w:t>2.5VDC, 4mA, 2KΩ</w:t>
      </w:r>
      <w:r>
        <w:rPr>
          <w:rFonts w:ascii="맑은 고딕" w:eastAsia="맑은 고딕" w:hAnsi="맑은 고딕" w:hint="eastAsia"/>
          <w:sz w:val="20"/>
          <w:szCs w:val="20"/>
        </w:rPr>
        <w:t>), 출력(라인</w:t>
      </w:r>
      <w:r w:rsidR="00C6141B">
        <w:rPr>
          <w:rFonts w:ascii="맑은 고딕" w:eastAsia="맑은 고딕" w:hAnsi="맑은 고딕" w:hint="eastAsia"/>
          <w:sz w:val="20"/>
          <w:szCs w:val="20"/>
        </w:rPr>
        <w:t>, 3.5mm모노</w:t>
      </w:r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C6141B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원격제어</w:t>
      </w:r>
      <w:r w:rsidR="0012504E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="0012504E">
        <w:rPr>
          <w:rFonts w:ascii="맑은 고딕" w:eastAsia="맑은 고딕" w:hAnsi="맑은 고딕" w:hint="eastAsia"/>
          <w:sz w:val="20"/>
          <w:szCs w:val="20"/>
        </w:rPr>
        <w:t xml:space="preserve"> RS-485</w:t>
      </w:r>
    </w:p>
    <w:p w:rsidR="00C6141B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Samsung-T,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Pelco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-D/P, Panasonic, Honeywell, AD,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Vicon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 GE, BOSCH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기타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픽셀카운터, </w:t>
      </w:r>
      <w:r>
        <w:rPr>
          <w:rFonts w:ascii="맑은 고딕" w:eastAsia="맑은 고딕" w:hAnsi="맑은 고딕" w:hint="eastAsia"/>
          <w:sz w:val="20"/>
          <w:szCs w:val="20"/>
        </w:rPr>
        <w:t xml:space="preserve">SD/SDHC/SDXC 슬롯(최대 </w:t>
      </w:r>
      <w:r w:rsidR="0012504E">
        <w:rPr>
          <w:rFonts w:ascii="맑은 고딕" w:eastAsia="맑은 고딕" w:hAnsi="맑은 고딕"/>
          <w:sz w:val="20"/>
          <w:szCs w:val="20"/>
        </w:rPr>
        <w:t>256</w:t>
      </w:r>
      <w:r>
        <w:rPr>
          <w:rFonts w:ascii="맑은 고딕" w:eastAsia="맑은 고딕" w:hAnsi="맑은 고딕" w:hint="eastAsia"/>
          <w:sz w:val="20"/>
          <w:szCs w:val="20"/>
        </w:rPr>
        <w:t>GB)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 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H.265 / H.264(MPEG-4 part10/AVC), MJPEG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6142B7">
        <w:rPr>
          <w:rFonts w:ascii="맑은 고딕" w:eastAsia="맑은 고딕" w:hAnsi="맑은 고딕" w:hint="eastAsia"/>
          <w:sz w:val="20"/>
          <w:szCs w:val="20"/>
        </w:rPr>
        <w:t>트리플</w:t>
      </w:r>
      <w:proofErr w:type="spellEnd"/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6142B7">
        <w:rPr>
          <w:rFonts w:ascii="맑은 고딕" w:eastAsia="맑은 고딕" w:hAnsi="맑은 고딕" w:hint="eastAsia"/>
          <w:sz w:val="20"/>
          <w:szCs w:val="20"/>
        </w:rPr>
        <w:t>스트리밍</w:t>
      </w:r>
      <w:proofErr w:type="spellEnd"/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 xml:space="preserve">동시접속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2C2F8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12504E">
        <w:rPr>
          <w:rFonts w:ascii="맑은 고딕" w:eastAsia="맑은 고딕" w:hAnsi="맑은 고딕"/>
          <w:sz w:val="20"/>
          <w:szCs w:val="20"/>
        </w:rPr>
        <w:t>20</w:t>
      </w:r>
      <w:r w:rsidRPr="002C2F8E">
        <w:rPr>
          <w:rFonts w:ascii="맑은 고딕" w:eastAsia="맑은 고딕" w:hAnsi="맑은 고딕" w:hint="eastAsia"/>
          <w:sz w:val="20"/>
          <w:szCs w:val="20"/>
        </w:rPr>
        <w:t>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2504E">
        <w:rPr>
          <w:rFonts w:ascii="맑은 고딕" w:eastAsia="맑은 고딕" w:hAnsi="맑은 고딕" w:hint="eastAsia"/>
          <w:sz w:val="20"/>
          <w:szCs w:val="20"/>
        </w:rPr>
        <w:t>모드)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동시전송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멀티</w:t>
      </w:r>
      <w:r w:rsidR="0012504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스트리밍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>(</w:t>
      </w:r>
      <w:r w:rsidR="0012504E">
        <w:rPr>
          <w:rFonts w:ascii="맑은 고딕" w:eastAsia="맑은 고딕" w:hAnsi="맑은 고딕"/>
          <w:sz w:val="20"/>
          <w:szCs w:val="20"/>
        </w:rPr>
        <w:t>10</w:t>
      </w:r>
      <w:r w:rsidRPr="00F75C0C">
        <w:rPr>
          <w:rFonts w:ascii="맑은 고딕" w:eastAsia="맑은 고딕" w:hAnsi="맑은 고딕" w:hint="eastAsia"/>
          <w:sz w:val="20"/>
          <w:szCs w:val="20"/>
        </w:rPr>
        <w:t>개 프로파일)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스마트압축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관심 영역 5개지정(ROI), </w:t>
      </w:r>
      <w:proofErr w:type="spellStart"/>
      <w:r w:rsidRPr="00F75C0C">
        <w:rPr>
          <w:rFonts w:ascii="맑은 고딕" w:eastAsia="맑은 고딕" w:hAnsi="맑은 고딕" w:hint="eastAsia"/>
          <w:b/>
          <w:sz w:val="20"/>
          <w:szCs w:val="20"/>
        </w:rPr>
        <w:t>WiseStream</w:t>
      </w:r>
      <w:proofErr w:type="spellEnd"/>
      <w:r w:rsidRPr="00F75C0C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오디오통신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양방향</w:t>
      </w:r>
    </w:p>
    <w:p w:rsidR="006142B7" w:rsidRDefault="006142B7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오디오압축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G.711 u-law/G.726 선택 가능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보안   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HTTPS(SSL), Digest, 802.1X(EAP-TLS, EAP-LEAP)인증, IP주소필터링, 사용자접속로그</w:t>
      </w:r>
    </w:p>
    <w:p w:rsidR="0012504E" w:rsidRDefault="00BB234C" w:rsidP="0012504E">
      <w:pPr>
        <w:pStyle w:val="a3"/>
        <w:snapToGrid w:val="0"/>
        <w:spacing w:line="240" w:lineRule="auto"/>
        <w:ind w:left="120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7" type="#_x0000_t32" style="position:absolute;left:0;text-align:left;margin-left:6.2pt;margin-top:1.5pt;width:515.2pt;height:0;z-index:251680768" o:connectortype="straight"/>
        </w:pic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F75C0C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W연동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ONVIF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ProfileS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/G, SUNAPI (HTTP API),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오픈플랫폼</w:t>
      </w:r>
      <w:proofErr w:type="spellEnd"/>
    </w:p>
    <w:p w:rsidR="00787CAB" w:rsidRPr="00EE5C32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OS (Windows7</w:t>
      </w:r>
      <w:r w:rsidRPr="002C2F8E">
        <w:rPr>
          <w:rFonts w:ascii="맑은 고딕" w:eastAsia="맑은 고딕" w:hAnsi="맑은 고딕" w:hint="eastAsia"/>
          <w:sz w:val="20"/>
          <w:szCs w:val="20"/>
        </w:rPr>
        <w:t>, 8.1, 10, MAC OS X 10.0</w:t>
      </w:r>
      <w:r w:rsidR="006142B7">
        <w:rPr>
          <w:rFonts w:ascii="맑은 고딕" w:eastAsia="맑은 고딕" w:hAnsi="맑은 고딕" w:hint="eastAsia"/>
          <w:sz w:val="20"/>
          <w:szCs w:val="20"/>
        </w:rPr>
        <w:t>9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~ 10.1</w:t>
      </w:r>
      <w:r w:rsidR="0012504E">
        <w:rPr>
          <w:rFonts w:ascii="맑은 고딕" w:eastAsia="맑은 고딕" w:hAnsi="맑은 고딕"/>
          <w:sz w:val="20"/>
          <w:szCs w:val="20"/>
        </w:rPr>
        <w:t>2</w:t>
      </w:r>
      <w:r w:rsidR="00F75C0C">
        <w:rPr>
          <w:rFonts w:ascii="맑은 고딕" w:eastAsia="맑은 고딕" w:hAnsi="맑은 고딕" w:hint="eastAsia"/>
          <w:sz w:val="20"/>
          <w:szCs w:val="20"/>
        </w:rPr>
        <w:t>)</w:t>
      </w:r>
    </w:p>
    <w:p w:rsidR="00EE5C32" w:rsidRPr="00EE5C32" w:rsidRDefault="00EE5C32" w:rsidP="00EE5C32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/>
          <w:sz w:val="20"/>
          <w:szCs w:val="20"/>
        </w:rPr>
        <w:t>VPM</w:t>
      </w:r>
      <w:r>
        <w:rPr>
          <w:rFonts w:ascii="맑은 고딕" w:eastAsia="맑은 고딕" w:hAnsi="맑은 고딕" w:hint="eastAsia"/>
          <w:sz w:val="20"/>
          <w:szCs w:val="20"/>
        </w:rPr>
        <w:t xml:space="preserve">연동 </w:t>
      </w:r>
      <w:r>
        <w:rPr>
          <w:rFonts w:ascii="맑은 고딕" w:eastAsia="맑은 고딕" w:hAnsi="맑은 고딕"/>
          <w:sz w:val="20"/>
          <w:szCs w:val="20"/>
        </w:rPr>
        <w:t xml:space="preserve">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 w:rsidRPr="00EE5C32">
        <w:rPr>
          <w:rFonts w:ascii="맑은 고딕" w:eastAsia="맑은 고딕" w:hAnsi="맑은 고딕" w:hint="eastAsia"/>
          <w:sz w:val="20"/>
          <w:szCs w:val="20"/>
        </w:rPr>
        <w:t>오남용 감사 Log, 환경설정/</w:t>
      </w:r>
      <w:proofErr w:type="spellStart"/>
      <w:r w:rsidRPr="00EE5C32">
        <w:rPr>
          <w:rFonts w:ascii="맑은 고딕" w:eastAsia="맑은 고딕" w:hAnsi="맑은 고딕" w:hint="eastAsia"/>
          <w:sz w:val="20"/>
          <w:szCs w:val="20"/>
        </w:rPr>
        <w:t>펌웨어</w:t>
      </w:r>
      <w:proofErr w:type="spellEnd"/>
      <w:r w:rsidRPr="00EE5C32">
        <w:rPr>
          <w:rFonts w:ascii="맑은 고딕" w:eastAsia="맑은 고딕" w:hAnsi="맑은 고딕" w:hint="eastAsia"/>
          <w:sz w:val="20"/>
          <w:szCs w:val="20"/>
        </w:rPr>
        <w:t xml:space="preserve"> 변경, 설정초기화 기록 생성 등</w:t>
      </w:r>
      <w:r>
        <w:rPr>
          <w:rFonts w:ascii="맑은 고딕" w:eastAsia="맑은 고딕" w:hAnsi="맑은 고딕"/>
          <w:sz w:val="20"/>
          <w:szCs w:val="20"/>
        </w:rPr>
        <w:br/>
        <w:t xml:space="preserve">              </w:t>
      </w:r>
      <w:bookmarkStart w:id="0" w:name="_GoBack"/>
      <w:bookmarkEnd w:id="0"/>
      <w:r w:rsidRPr="00EE5C32">
        <w:rPr>
          <w:rFonts w:ascii="맑은 고딕" w:eastAsia="맑은 고딕" w:hAnsi="맑은 고딕" w:hint="eastAsia"/>
          <w:sz w:val="20"/>
          <w:szCs w:val="20"/>
        </w:rPr>
        <w:t>영상정보 오남용 방지 및 내부통제 솔루션 연동 (S-VPM)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12504E">
        <w:rPr>
          <w:rFonts w:ascii="맑은 고딕" w:eastAsia="맑은 고딕" w:hAnsi="맑은 고딕"/>
          <w:sz w:val="20"/>
          <w:szCs w:val="20"/>
        </w:rPr>
        <w:t>5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F39F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</w:t>
      </w:r>
      <w:r w:rsidR="00F75C0C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IP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6</w:t>
      </w:r>
      <w:r w:rsidR="006142B7">
        <w:rPr>
          <w:rFonts w:ascii="맑은 고딕" w:eastAsia="맑은 고딕" w:hAnsi="맑은 고딕" w:hint="eastAsia"/>
          <w:b/>
          <w:sz w:val="20"/>
          <w:szCs w:val="20"/>
        </w:rPr>
        <w:t>6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방진방수, IK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10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proofErr w:type="spellStart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내충격</w:t>
      </w:r>
      <w:proofErr w:type="spellEnd"/>
      <w:r w:rsidR="001E1207">
        <w:rPr>
          <w:rFonts w:ascii="맑은 고딕" w:eastAsia="맑은 고딕" w:hAnsi="맑은 고딕" w:hint="eastAsia"/>
          <w:b/>
          <w:sz w:val="20"/>
          <w:szCs w:val="20"/>
        </w:rPr>
        <w:t xml:space="preserve"> 인증 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전원    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>AC 24V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소비전력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2504E">
        <w:rPr>
          <w:rFonts w:ascii="맑은 고딕" w:eastAsia="맑은 고딕" w:hAnsi="맑은 고딕"/>
          <w:sz w:val="20"/>
          <w:szCs w:val="20"/>
        </w:rPr>
        <w:t>90</w:t>
      </w:r>
      <w:r w:rsidR="00F3168E">
        <w:rPr>
          <w:rFonts w:ascii="맑은 고딕" w:eastAsia="맑은 고딕" w:hAnsi="맑은 고딕" w:hint="eastAsia"/>
          <w:sz w:val="20"/>
          <w:szCs w:val="20"/>
        </w:rPr>
        <w:t>W(</w:t>
      </w:r>
      <w:r w:rsidR="006142B7">
        <w:rPr>
          <w:rFonts w:ascii="맑은 고딕" w:eastAsia="맑은 고딕" w:hAnsi="맑은 고딕" w:hint="eastAsia"/>
          <w:sz w:val="20"/>
          <w:szCs w:val="20"/>
        </w:rPr>
        <w:t>히터 On</w:t>
      </w:r>
      <w:r w:rsidR="0012504E">
        <w:rPr>
          <w:rFonts w:ascii="맑은 고딕" w:eastAsia="맑은 고딕" w:hAnsi="맑은 고딕"/>
          <w:sz w:val="20"/>
          <w:szCs w:val="20"/>
        </w:rPr>
        <w:t>, IR LED On</w:t>
      </w:r>
      <w:r w:rsidR="00F3168E"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F75C0C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 xml:space="preserve">크기/무게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: </w:t>
      </w:r>
      <w:r w:rsidR="006142B7">
        <w:rPr>
          <w:rFonts w:ascii="맑은 고딕" w:eastAsia="맑은 고딕" w:hAnsi="맑은 고딕" w:hint="eastAsia"/>
          <w:sz w:val="20"/>
          <w:szCs w:val="20"/>
        </w:rPr>
        <w:t>236.9</w:t>
      </w:r>
      <w:r w:rsidRPr="007A389E">
        <w:rPr>
          <w:rFonts w:ascii="맑은 고딕" w:eastAsia="맑은 고딕" w:hAnsi="맑은 고딕" w:hint="eastAsia"/>
          <w:sz w:val="20"/>
          <w:szCs w:val="20"/>
        </w:rPr>
        <w:t>mm(</w:t>
      </w:r>
      <w:r w:rsidR="00F75C0C">
        <w:rPr>
          <w:rFonts w:ascii="맑은 고딕" w:eastAsia="맑은 고딕" w:hAnsi="맑은 고딕" w:hint="eastAsia"/>
          <w:sz w:val="20"/>
          <w:szCs w:val="20"/>
        </w:rPr>
        <w:t>Ø</w:t>
      </w:r>
      <w:r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6142B7">
        <w:rPr>
          <w:rFonts w:ascii="맑은 고딕" w:eastAsia="맑은 고딕" w:hAnsi="맑은 고딕" w:hint="eastAsia"/>
          <w:sz w:val="20"/>
          <w:szCs w:val="20"/>
        </w:rPr>
        <w:t>407.7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mm(H), </w:t>
      </w:r>
      <w:r w:rsidR="0012504E">
        <w:rPr>
          <w:rFonts w:ascii="맑은 고딕" w:eastAsia="맑은 고딕" w:hAnsi="맑은 고딕"/>
          <w:sz w:val="20"/>
          <w:szCs w:val="20"/>
        </w:rPr>
        <w:t>7.1</w:t>
      </w:r>
      <w:r w:rsidR="00F75C0C">
        <w:rPr>
          <w:rFonts w:ascii="맑은 고딕" w:eastAsia="맑은 고딕" w:hAnsi="맑은 고딕" w:hint="eastAsia"/>
          <w:sz w:val="20"/>
          <w:szCs w:val="20"/>
        </w:rPr>
        <w:t>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F75C0C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34C" w:rsidRDefault="00BB234C">
      <w:r>
        <w:separator/>
      </w:r>
    </w:p>
  </w:endnote>
  <w:endnote w:type="continuationSeparator" w:id="0">
    <w:p w:rsidR="00BB234C" w:rsidRDefault="00BB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34C" w:rsidRDefault="00BB234C">
      <w:r>
        <w:separator/>
      </w:r>
    </w:p>
  </w:footnote>
  <w:footnote w:type="continuationSeparator" w:id="0">
    <w:p w:rsidR="00BB234C" w:rsidRDefault="00BB2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2504E"/>
    <w:rsid w:val="00156E48"/>
    <w:rsid w:val="00161435"/>
    <w:rsid w:val="00164664"/>
    <w:rsid w:val="001733A1"/>
    <w:rsid w:val="00176228"/>
    <w:rsid w:val="001A3D34"/>
    <w:rsid w:val="001E1207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84043"/>
    <w:rsid w:val="00593F1A"/>
    <w:rsid w:val="005A2270"/>
    <w:rsid w:val="005A2B0E"/>
    <w:rsid w:val="005D5C84"/>
    <w:rsid w:val="005D65F3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87CAB"/>
    <w:rsid w:val="007A3097"/>
    <w:rsid w:val="007A389E"/>
    <w:rsid w:val="007A5B19"/>
    <w:rsid w:val="007B4184"/>
    <w:rsid w:val="007B605C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0371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5030"/>
    <w:rsid w:val="009716AA"/>
    <w:rsid w:val="009858DF"/>
    <w:rsid w:val="00994D58"/>
    <w:rsid w:val="009C109A"/>
    <w:rsid w:val="009E6CEE"/>
    <w:rsid w:val="009F280D"/>
    <w:rsid w:val="00A134B0"/>
    <w:rsid w:val="00A14AFE"/>
    <w:rsid w:val="00A308BC"/>
    <w:rsid w:val="00A41519"/>
    <w:rsid w:val="00A43B29"/>
    <w:rsid w:val="00A44548"/>
    <w:rsid w:val="00A574A3"/>
    <w:rsid w:val="00A90D8F"/>
    <w:rsid w:val="00AA5A86"/>
    <w:rsid w:val="00AB590A"/>
    <w:rsid w:val="00AB67A3"/>
    <w:rsid w:val="00AB684D"/>
    <w:rsid w:val="00AC0836"/>
    <w:rsid w:val="00AC4E14"/>
    <w:rsid w:val="00AF572E"/>
    <w:rsid w:val="00B21B36"/>
    <w:rsid w:val="00B57374"/>
    <w:rsid w:val="00B716B0"/>
    <w:rsid w:val="00B9310A"/>
    <w:rsid w:val="00B95C9E"/>
    <w:rsid w:val="00BA2680"/>
    <w:rsid w:val="00BA5837"/>
    <w:rsid w:val="00BB0004"/>
    <w:rsid w:val="00BB121A"/>
    <w:rsid w:val="00BB234C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6141B"/>
    <w:rsid w:val="00C61A2A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1620"/>
    <w:rsid w:val="00E726D4"/>
    <w:rsid w:val="00E926C2"/>
    <w:rsid w:val="00EB703A"/>
    <w:rsid w:val="00EB7264"/>
    <w:rsid w:val="00EC2BA3"/>
    <w:rsid w:val="00EE42FB"/>
    <w:rsid w:val="00EE5C32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7"/>
        <o:r id="V:Rule2" type="connector" idref="#_x0000_s1036"/>
        <o:r id="V:Rule3" type="connector" idref="#_x0000_s1033"/>
      </o:rules>
    </o:shapelayout>
  </w:shapeDefaults>
  <w:decimalSymbol w:val="."/>
  <w:listSeparator w:val=","/>
  <w15:docId w15:val="{6A8C15A2-1E8B-430D-B5EC-6FDA2F2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bsbsbs.kim_김범석</cp:lastModifiedBy>
  <cp:revision>7</cp:revision>
  <cp:lastPrinted>2013-02-13T06:13:00Z</cp:lastPrinted>
  <dcterms:created xsi:type="dcterms:W3CDTF">2017-11-24T05:28:00Z</dcterms:created>
  <dcterms:modified xsi:type="dcterms:W3CDTF">2018-05-25T06:33:00Z</dcterms:modified>
</cp:coreProperties>
</file>