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1243943F" w14:textId="77777777" w:rsidR="00B8524F" w:rsidRPr="00954CA5" w:rsidRDefault="00B8524F" w:rsidP="00954CA5">
      <w:pPr>
        <w:rPr>
          <w:lang w:eastAsia="ko-KR"/>
        </w:rPr>
      </w:pPr>
    </w:p>
    <w:p w14:paraId="7F143D81" w14:textId="6065A6F0" w:rsidR="00B8524F" w:rsidRPr="00954CA5" w:rsidRDefault="00B8524F" w:rsidP="00954CA5">
      <w:pPr>
        <w:rPr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1B28628F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C176EC">
        <w:rPr>
          <w:lang w:eastAsia="ko-KR"/>
        </w:rPr>
        <w:t>CGR</w:t>
      </w:r>
      <w:r w:rsidR="00B46538" w:rsidRPr="00407A78">
        <w:rPr>
          <w:lang w:eastAsia="ko-KR"/>
        </w:rPr>
        <w:t>-32</w:t>
      </w:r>
      <w:r w:rsidR="00C176EC">
        <w:rPr>
          <w:lang w:eastAsia="ko-KR"/>
        </w:rPr>
        <w:t>1</w:t>
      </w:r>
      <w:r w:rsidR="00B46538" w:rsidRPr="00407A78">
        <w:rPr>
          <w:lang w:eastAsia="ko-KR"/>
        </w:rPr>
        <w:t>0B</w:t>
      </w:r>
      <w:r w:rsidR="00C176EC">
        <w:rPr>
          <w:lang w:eastAsia="ko-KR"/>
        </w:rPr>
        <w:t>1</w:t>
      </w:r>
    </w:p>
    <w:p w14:paraId="3A122E9D" w14:textId="5F0BEE9E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C176EC">
        <w:t>CGR-1610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44A5406C" w:rsidR="00B46538" w:rsidRPr="00954CA5" w:rsidRDefault="00B46538" w:rsidP="00954CA5">
      <w:pPr>
        <w:pStyle w:val="Spec3"/>
      </w:pPr>
      <w:r w:rsidRPr="00954CA5">
        <w:t xml:space="preserve">The </w:t>
      </w:r>
      <w:r w:rsidR="00C176EC" w:rsidRPr="00954CA5">
        <w:t xml:space="preserve">Cloud Gateway </w:t>
      </w:r>
      <w:r w:rsidRPr="00954CA5">
        <w:t>Recorder (“</w:t>
      </w:r>
      <w:r w:rsidR="00C176EC" w:rsidRPr="00954CA5">
        <w:t>CGR</w:t>
      </w:r>
      <w:r w:rsidRPr="00954CA5">
        <w:t xml:space="preserve">”)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767C6F">
        <w:t>250Mbps</w:t>
      </w:r>
      <w:r w:rsidRPr="00954CA5">
        <w:t xml:space="preserve"> to a </w:t>
      </w:r>
      <w:r w:rsidR="00325350">
        <w:t xml:space="preserve">local </w:t>
      </w:r>
      <w:r w:rsidRPr="00954CA5">
        <w:t xml:space="preserve">hard disk </w:t>
      </w:r>
      <w:r w:rsidR="00325350">
        <w:t xml:space="preserve">storage </w:t>
      </w:r>
      <w:r w:rsidRPr="00954CA5">
        <w:t xml:space="preserve">and </w:t>
      </w:r>
      <w:r w:rsidR="000668C7">
        <w:t xml:space="preserve">connect </w:t>
      </w:r>
      <w:r w:rsidR="00325350">
        <w:t xml:space="preserve">to </w:t>
      </w:r>
      <w:r w:rsidR="000668C7">
        <w:t xml:space="preserve">Hanwha </w:t>
      </w:r>
      <w:proofErr w:type="spellStart"/>
      <w:r w:rsidR="000668C7">
        <w:t>OnCloud</w:t>
      </w:r>
      <w:proofErr w:type="spellEnd"/>
      <w:r w:rsidR="000668C7">
        <w:t xml:space="preserve"> </w:t>
      </w:r>
      <w:r w:rsidR="00325350">
        <w:t>services for remote</w:t>
      </w:r>
      <w:r w:rsidRPr="00954CA5">
        <w:t xml:space="preserve"> playback</w:t>
      </w:r>
      <w:r w:rsidR="000668C7">
        <w:t>, monitoring,</w:t>
      </w:r>
      <w:r w:rsidRPr="00954CA5">
        <w:t xml:space="preserve"> </w:t>
      </w:r>
      <w:r w:rsidR="00325350">
        <w:t xml:space="preserve">and </w:t>
      </w:r>
      <w:r w:rsidR="000668C7">
        <w:t>device configuration</w:t>
      </w:r>
      <w:r w:rsidRPr="00954CA5">
        <w:t>.</w:t>
      </w:r>
    </w:p>
    <w:p w14:paraId="470BF442" w14:textId="64F79F0F" w:rsidR="001E2457" w:rsidRPr="00954CA5" w:rsidRDefault="001E2457" w:rsidP="00954CA5">
      <w:pPr>
        <w:pStyle w:val="Spec3"/>
      </w:pPr>
      <w:r w:rsidRPr="00954CA5">
        <w:t>Th</w:t>
      </w:r>
      <w:r w:rsidR="00767C6F">
        <w:t>e</w:t>
      </w:r>
      <w:r w:rsidRPr="00954CA5">
        <w:t xml:space="preserve"> </w:t>
      </w:r>
      <w:r w:rsidR="00C176EC" w:rsidRPr="00954CA5">
        <w:t>CGR</w:t>
      </w:r>
      <w:r w:rsidRPr="00954CA5">
        <w:t xml:space="preserve"> use</w:t>
      </w:r>
      <w:r w:rsidR="008D4304">
        <w:t>s</w:t>
      </w:r>
      <w:r w:rsidRPr="00954CA5">
        <w:t xml:space="preserve"> 12th gen</w:t>
      </w:r>
      <w:r w:rsidR="008D4304">
        <w:t>eration</w:t>
      </w:r>
      <w:r w:rsidRPr="00954CA5">
        <w:t xml:space="preserve"> Intel® processor.</w:t>
      </w:r>
    </w:p>
    <w:p w14:paraId="1E895D97" w14:textId="0EA1E622" w:rsidR="00B46538" w:rsidRPr="00954CA5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C176EC" w:rsidRPr="00954CA5">
        <w:t>CGR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 xml:space="preserve">. </w:t>
      </w:r>
    </w:p>
    <w:p w14:paraId="4EF80198" w14:textId="21BD78BD" w:rsidR="00B46538" w:rsidRPr="00407A78" w:rsidRDefault="00B46538" w:rsidP="00954CA5">
      <w:pPr>
        <w:pStyle w:val="Spec3"/>
      </w:pPr>
      <w:r w:rsidRPr="00407A78">
        <w:t xml:space="preserve">The </w:t>
      </w:r>
      <w:r w:rsidR="00C176EC">
        <w:t>CGR</w:t>
      </w:r>
      <w:r w:rsidRPr="00407A78">
        <w:t xml:space="preserve"> shall provide </w:t>
      </w:r>
      <w:r w:rsidR="00325350">
        <w:t xml:space="preserve">cloud-based </w:t>
      </w:r>
      <w:r w:rsidRPr="00407A78">
        <w:t>remote monitoring</w:t>
      </w:r>
      <w:r w:rsidR="000668C7">
        <w:t xml:space="preserve"> and management</w:t>
      </w:r>
      <w:r w:rsidRPr="00407A78">
        <w:t xml:space="preserve"> environment</w:t>
      </w:r>
      <w:r w:rsidR="000668C7">
        <w:t>. All live monitoring, recorded video playback</w:t>
      </w:r>
      <w:r w:rsidRPr="00407A78">
        <w:rPr>
          <w:lang w:eastAsia="ko-KR"/>
        </w:rPr>
        <w:t>, search for reco</w:t>
      </w:r>
      <w:r w:rsidR="00325350">
        <w:rPr>
          <w:lang w:eastAsia="ko-KR"/>
        </w:rPr>
        <w:t>r</w:t>
      </w:r>
      <w:r w:rsidRPr="00407A78">
        <w:rPr>
          <w:lang w:eastAsia="ko-KR"/>
        </w:rPr>
        <w:t>ded videos, and configure devices</w:t>
      </w:r>
      <w:r w:rsidR="00325350">
        <w:rPr>
          <w:lang w:eastAsia="ko-KR"/>
        </w:rPr>
        <w:t xml:space="preserve"> through cloud services</w:t>
      </w:r>
      <w:r w:rsidR="000668C7">
        <w:rPr>
          <w:lang w:eastAsia="ko-KR"/>
        </w:rPr>
        <w:t xml:space="preserve"> accessible</w:t>
      </w:r>
      <w:r w:rsidR="00325350">
        <w:rPr>
          <w:lang w:eastAsia="ko-KR"/>
        </w:rPr>
        <w:t xml:space="preserve"> from </w:t>
      </w:r>
      <w:r w:rsidR="000668C7">
        <w:rPr>
          <w:lang w:eastAsia="ko-KR"/>
        </w:rPr>
        <w:t>web browsers</w:t>
      </w:r>
      <w:r w:rsidRPr="00407A78">
        <w:rPr>
          <w:lang w:eastAsia="ko-KR"/>
        </w:rPr>
        <w:t>.</w:t>
      </w:r>
    </w:p>
    <w:p w14:paraId="19455829" w14:textId="7A7F2410" w:rsidR="00B46538" w:rsidRPr="00407A78" w:rsidRDefault="00B46538" w:rsidP="00954CA5">
      <w:pPr>
        <w:pStyle w:val="Spec3"/>
      </w:pPr>
      <w:r w:rsidRPr="00954CA5">
        <w:t xml:space="preserve">Dynamic event: </w:t>
      </w:r>
      <w:r w:rsidRPr="00407A78">
        <w:rPr>
          <w:lang w:eastAsia="ko-KR"/>
        </w:rPr>
        <w:t xml:space="preserve">The event function of cameras is available without </w:t>
      </w:r>
      <w:r w:rsidR="00C176EC">
        <w:rPr>
          <w:lang w:eastAsia="ko-KR"/>
        </w:rPr>
        <w:t>CGR</w:t>
      </w:r>
      <w:r w:rsidRPr="00407A78">
        <w:rPr>
          <w:lang w:eastAsia="ko-KR"/>
        </w:rPr>
        <w:t xml:space="preserve"> software (</w:t>
      </w:r>
      <w:r w:rsidR="008D4304">
        <w:rPr>
          <w:lang w:eastAsia="ko-KR"/>
        </w:rPr>
        <w:t>firmware</w:t>
      </w:r>
      <w:r w:rsidRPr="00407A78">
        <w:rPr>
          <w:lang w:eastAsia="ko-KR"/>
        </w:rPr>
        <w:t>) update.</w:t>
      </w:r>
    </w:p>
    <w:p w14:paraId="5E014941" w14:textId="601D9FE4" w:rsidR="00B46538" w:rsidRPr="00407A78" w:rsidRDefault="00B46538" w:rsidP="00954CA5">
      <w:pPr>
        <w:pStyle w:val="Spec3"/>
      </w:pPr>
      <w:r w:rsidRPr="00407A78">
        <w:t xml:space="preserve">The </w:t>
      </w:r>
      <w:r w:rsidR="00C176EC">
        <w:t>CGR</w:t>
      </w:r>
      <w:r w:rsidRPr="00407A78">
        <w:t xml:space="preserve"> shall </w:t>
      </w:r>
      <w:r w:rsidRPr="00407A78">
        <w:rPr>
          <w:bCs/>
        </w:rPr>
        <w:t>have the following further general properties</w:t>
      </w:r>
    </w:p>
    <w:p w14:paraId="05F1A3D0" w14:textId="31B0A102" w:rsidR="000668C7" w:rsidRPr="000668C7" w:rsidRDefault="000668C7" w:rsidP="000668C7">
      <w:pPr>
        <w:pStyle w:val="Spec4"/>
      </w:pPr>
      <w:r w:rsidRPr="000668C7">
        <w:t>Local Recording Functions</w:t>
      </w:r>
    </w:p>
    <w:p w14:paraId="22260C00" w14:textId="0D318BBC" w:rsidR="000668C7" w:rsidRPr="000668C7" w:rsidRDefault="000668C7" w:rsidP="000668C7">
      <w:pPr>
        <w:pStyle w:val="Spec5"/>
      </w:pPr>
      <w:r w:rsidRPr="000668C7">
        <w:t>Record video and audio from network cameras to local HDD storage</w:t>
      </w:r>
    </w:p>
    <w:p w14:paraId="28A720A3" w14:textId="230EE345" w:rsidR="000668C7" w:rsidRPr="000668C7" w:rsidRDefault="000668C7" w:rsidP="000668C7">
      <w:pPr>
        <w:pStyle w:val="Spec5"/>
      </w:pPr>
      <w:r w:rsidRPr="000668C7">
        <w:t>Support up to 32 channels of recording</w:t>
      </w:r>
    </w:p>
    <w:p w14:paraId="2E9BCF61" w14:textId="3306B307" w:rsidR="000668C7" w:rsidRPr="000668C7" w:rsidRDefault="000668C7" w:rsidP="000668C7">
      <w:pPr>
        <w:pStyle w:val="Spec5"/>
      </w:pPr>
      <w:r w:rsidRPr="000668C7">
        <w:t>Maximum recording bandwidth of 250Mbps</w:t>
      </w:r>
    </w:p>
    <w:p w14:paraId="2A6F7EA0" w14:textId="08482A83" w:rsidR="000668C7" w:rsidRPr="000668C7" w:rsidRDefault="000668C7" w:rsidP="000668C7">
      <w:pPr>
        <w:pStyle w:val="Spec5"/>
      </w:pPr>
      <w:r w:rsidRPr="000668C7">
        <w:t xml:space="preserve">Support continuous, </w:t>
      </w:r>
      <w:r w:rsidR="00237054">
        <w:t xml:space="preserve">and </w:t>
      </w:r>
      <w:r w:rsidRPr="000668C7">
        <w:t>scheduled</w:t>
      </w:r>
      <w:r w:rsidR="00237054">
        <w:t xml:space="preserve"> </w:t>
      </w:r>
      <w:r w:rsidRPr="000668C7">
        <w:t>recording</w:t>
      </w:r>
    </w:p>
    <w:p w14:paraId="1212AECD" w14:textId="5AE22BA1" w:rsidR="000668C7" w:rsidRPr="000668C7" w:rsidRDefault="000668C7" w:rsidP="000668C7">
      <w:pPr>
        <w:pStyle w:val="Spec4"/>
      </w:pPr>
      <w:r w:rsidRPr="000668C7">
        <w:t>Storage</w:t>
      </w:r>
    </w:p>
    <w:p w14:paraId="71C8BA86" w14:textId="37F91B02" w:rsidR="000668C7" w:rsidRPr="000668C7" w:rsidRDefault="000668C7" w:rsidP="000668C7">
      <w:pPr>
        <w:pStyle w:val="Spec5"/>
      </w:pPr>
      <w:r w:rsidRPr="000668C7">
        <w:t>Four (4) SATA HDD bays supporting up to 16TB per drive</w:t>
      </w:r>
    </w:p>
    <w:p w14:paraId="3CA88E88" w14:textId="3E21F677" w:rsidR="000668C7" w:rsidRPr="000668C7" w:rsidRDefault="000668C7" w:rsidP="000668C7">
      <w:pPr>
        <w:pStyle w:val="Spec5"/>
      </w:pPr>
      <w:r w:rsidRPr="000668C7">
        <w:t>Total maximum storage capacity of 64TB</w:t>
      </w:r>
    </w:p>
    <w:p w14:paraId="2970C7F5" w14:textId="5ADF2882" w:rsidR="000668C7" w:rsidRPr="000668C7" w:rsidRDefault="000668C7" w:rsidP="000668C7">
      <w:pPr>
        <w:pStyle w:val="Spec5"/>
      </w:pPr>
      <w:r w:rsidRPr="000668C7">
        <w:t>Local storage management and monitoring</w:t>
      </w:r>
    </w:p>
    <w:p w14:paraId="66B3BF98" w14:textId="40DF8ADD" w:rsidR="000668C7" w:rsidRPr="000668C7" w:rsidRDefault="000668C7" w:rsidP="000668C7">
      <w:pPr>
        <w:pStyle w:val="Spec4"/>
      </w:pPr>
      <w:r w:rsidRPr="000668C7">
        <w:t>Cloud-Based Management and Monitoring:</w:t>
      </w:r>
    </w:p>
    <w:p w14:paraId="18CA0FE6" w14:textId="760BE1BA" w:rsidR="000668C7" w:rsidRPr="000668C7" w:rsidRDefault="000668C7" w:rsidP="000668C7">
      <w:pPr>
        <w:pStyle w:val="Spec5"/>
      </w:pPr>
      <w:r w:rsidRPr="000668C7">
        <w:lastRenderedPageBreak/>
        <w:t xml:space="preserve">All live monitoring performed exclusively through Hanwha </w:t>
      </w:r>
      <w:proofErr w:type="spellStart"/>
      <w:r w:rsidRPr="000668C7">
        <w:t>OnCloud</w:t>
      </w:r>
      <w:proofErr w:type="spellEnd"/>
      <w:r w:rsidRPr="000668C7">
        <w:t xml:space="preserve"> platform</w:t>
      </w:r>
    </w:p>
    <w:p w14:paraId="1AD0B0B1" w14:textId="3FFA07D9" w:rsidR="000668C7" w:rsidRPr="000668C7" w:rsidRDefault="000668C7" w:rsidP="000668C7">
      <w:pPr>
        <w:pStyle w:val="Spec5"/>
      </w:pPr>
      <w:r w:rsidRPr="000668C7">
        <w:t>All video playback and search functions performed through cloud services</w:t>
      </w:r>
    </w:p>
    <w:p w14:paraId="53172A60" w14:textId="73CAA3C7" w:rsidR="000668C7" w:rsidRPr="000668C7" w:rsidRDefault="000668C7" w:rsidP="000668C7">
      <w:pPr>
        <w:pStyle w:val="Spec5"/>
      </w:pPr>
      <w:r w:rsidRPr="000668C7">
        <w:t>All camera discovery, registration, and configuration performed through cloud interface</w:t>
      </w:r>
    </w:p>
    <w:p w14:paraId="3AC187EE" w14:textId="580931DC" w:rsidR="000668C7" w:rsidRPr="000668C7" w:rsidRDefault="000668C7" w:rsidP="000668C7">
      <w:pPr>
        <w:pStyle w:val="Spec5"/>
      </w:pPr>
      <w:r w:rsidRPr="000668C7">
        <w:t>All device settings and configuration performed through cloud interface</w:t>
      </w:r>
    </w:p>
    <w:p w14:paraId="2D88943F" w14:textId="5DB73215" w:rsidR="000668C7" w:rsidRPr="000668C7" w:rsidRDefault="000668C7" w:rsidP="000668C7">
      <w:pPr>
        <w:pStyle w:val="Spec5"/>
      </w:pPr>
      <w:r w:rsidRPr="000668C7">
        <w:t>Search recorded data by time, event, or other criteria through cloud interface</w:t>
      </w:r>
    </w:p>
    <w:p w14:paraId="6BAC061B" w14:textId="5AD5F8D0" w:rsidR="000668C7" w:rsidRPr="000668C7" w:rsidRDefault="000668C7" w:rsidP="000668C7">
      <w:pPr>
        <w:pStyle w:val="Spec5"/>
      </w:pPr>
      <w:r w:rsidRPr="000668C7">
        <w:t>Remote access from web browsers and mobile devices via cloud services</w:t>
      </w:r>
    </w:p>
    <w:p w14:paraId="4173361D" w14:textId="0123F0B5" w:rsidR="000668C7" w:rsidRPr="000668C7" w:rsidRDefault="000668C7" w:rsidP="000668C7">
      <w:pPr>
        <w:pStyle w:val="Spec5"/>
      </w:pPr>
      <w:r w:rsidRPr="000668C7">
        <w:t>Secure connection through Hanwha Vision cloud infrastructure</w:t>
      </w:r>
    </w:p>
    <w:p w14:paraId="7BEFDD8F" w14:textId="002726AA" w:rsidR="000668C7" w:rsidRPr="000668C7" w:rsidRDefault="000668C7" w:rsidP="000668C7">
      <w:pPr>
        <w:pStyle w:val="Spec4"/>
      </w:pPr>
      <w:r w:rsidRPr="000668C7">
        <w:t>Camera Integration</w:t>
      </w:r>
    </w:p>
    <w:p w14:paraId="3C13ADC9" w14:textId="43286E80" w:rsidR="000668C7" w:rsidRPr="000668C7" w:rsidRDefault="000668C7" w:rsidP="000668C7">
      <w:pPr>
        <w:pStyle w:val="Spec5"/>
      </w:pPr>
      <w:r w:rsidRPr="000668C7">
        <w:t>Support for Hanwha IP cameras and compatible third-party cameras</w:t>
      </w:r>
    </w:p>
    <w:p w14:paraId="59FED527" w14:textId="1E4E7698" w:rsidR="000668C7" w:rsidRPr="000668C7" w:rsidRDefault="000668C7" w:rsidP="000668C7">
      <w:pPr>
        <w:pStyle w:val="Spec5"/>
      </w:pPr>
      <w:r w:rsidRPr="000668C7">
        <w:t>Camera search and discovery through cloud interface</w:t>
      </w:r>
    </w:p>
    <w:p w14:paraId="204430E8" w14:textId="132FC3F4" w:rsidR="000668C7" w:rsidRPr="000668C7" w:rsidRDefault="0034625C" w:rsidP="000668C7">
      <w:pPr>
        <w:pStyle w:val="Spec5"/>
      </w:pPr>
      <w:bookmarkStart w:id="1" w:name="_Hlk221726592"/>
      <w:r w:rsidRPr="0034625C">
        <w:t>Basic ONVIF compliance for third-party camera integration.</w:t>
      </w:r>
    </w:p>
    <w:bookmarkEnd w:id="1"/>
    <w:p w14:paraId="7314F1CB" w14:textId="728CED84" w:rsidR="000668C7" w:rsidRPr="000668C7" w:rsidRDefault="000668C7" w:rsidP="000668C7">
      <w:pPr>
        <w:pStyle w:val="Spec4"/>
      </w:pPr>
      <w:r w:rsidRPr="000668C7">
        <w:t>Network Connectivity</w:t>
      </w:r>
    </w:p>
    <w:p w14:paraId="058CFDD3" w14:textId="602FBB3D" w:rsidR="000668C7" w:rsidRPr="000668C7" w:rsidRDefault="000668C7" w:rsidP="000668C7">
      <w:pPr>
        <w:pStyle w:val="Spec5"/>
      </w:pPr>
      <w:r w:rsidRPr="000668C7">
        <w:t>Two Gigabit Ethernet ports (10/100/1000 BASE-T)</w:t>
      </w:r>
    </w:p>
    <w:p w14:paraId="0CF22B8C" w14:textId="29E4FAE3" w:rsidR="000668C7" w:rsidRPr="000668C7" w:rsidRDefault="000668C7" w:rsidP="000668C7">
      <w:pPr>
        <w:pStyle w:val="Spec5"/>
      </w:pPr>
      <w:r w:rsidRPr="000668C7">
        <w:t>WAN port for cloud connection</w:t>
      </w:r>
    </w:p>
    <w:p w14:paraId="417D4D8F" w14:textId="50798F09" w:rsidR="000668C7" w:rsidRPr="000668C7" w:rsidRDefault="000668C7" w:rsidP="000668C7">
      <w:pPr>
        <w:pStyle w:val="Spec5"/>
      </w:pPr>
      <w:r w:rsidRPr="000668C7">
        <w:t>LAN port for camera connection</w:t>
      </w:r>
    </w:p>
    <w:p w14:paraId="6C08F949" w14:textId="164AEAEA" w:rsidR="00AC0D20" w:rsidRPr="00AC0D20" w:rsidRDefault="00AC0D20" w:rsidP="00AC0D20">
      <w:pPr>
        <w:pStyle w:val="Spec2"/>
      </w:pPr>
      <w:r w:rsidRPr="00AC0D20">
        <w:rPr>
          <w:lang w:eastAsia="ko-KR"/>
        </w:rPr>
        <w:t>CLOUD-BASED OPERATIONS</w:t>
      </w:r>
    </w:p>
    <w:p w14:paraId="7E2FE72A" w14:textId="77777777" w:rsidR="00BA1F58" w:rsidRDefault="00BA1F58" w:rsidP="00BA1F58">
      <w:pPr>
        <w:pStyle w:val="Spec3"/>
      </w:pPr>
      <w:r w:rsidRPr="00BA1F58">
        <w:t>The CGR does not provide local monitoring, playback, or configuration interfaces.</w:t>
      </w:r>
    </w:p>
    <w:p w14:paraId="5BCC13A6" w14:textId="2AC67651" w:rsidR="00BA1F58" w:rsidRPr="00BA1F58" w:rsidRDefault="00BA1F58" w:rsidP="00BA1F58">
      <w:pPr>
        <w:pStyle w:val="Spec3"/>
      </w:pPr>
      <w:r w:rsidRPr="00BA1F58">
        <w:t xml:space="preserve">All user operations must be performed through Hanwha </w:t>
      </w:r>
      <w:proofErr w:type="spellStart"/>
      <w:r w:rsidRPr="00BA1F58">
        <w:t>OnCloud</w:t>
      </w:r>
      <w:proofErr w:type="spellEnd"/>
      <w:r w:rsidRPr="00BA1F58">
        <w:t xml:space="preserve"> services</w:t>
      </w:r>
      <w:r>
        <w:t>.</w:t>
      </w:r>
    </w:p>
    <w:p w14:paraId="65B9E17D" w14:textId="5E2C126F" w:rsidR="00BA1F58" w:rsidRPr="00BA1F58" w:rsidRDefault="00BA1F58" w:rsidP="00BA1F58">
      <w:pPr>
        <w:pStyle w:val="Spec3"/>
      </w:pPr>
      <w:r w:rsidRPr="00BA1F58">
        <w:t>Cloud Platform Features</w:t>
      </w:r>
    </w:p>
    <w:p w14:paraId="270C6C1A" w14:textId="1E8955F6" w:rsidR="00BA1F58" w:rsidRPr="00BA1F58" w:rsidRDefault="00BA1F58" w:rsidP="00EC418F">
      <w:pPr>
        <w:pStyle w:val="Spec4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BA1F58">
      <w:pPr>
        <w:pStyle w:val="Spec4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BA1F58">
      <w:pPr>
        <w:pStyle w:val="Spec4"/>
      </w:pPr>
      <w:r w:rsidRPr="00BA1F58">
        <w:t>Playback with forward/reverse, variable speed, frame-by-frame navigation, and timeline scrubbing</w:t>
      </w:r>
    </w:p>
    <w:p w14:paraId="7644ECCD" w14:textId="7582044D" w:rsidR="00BA1F58" w:rsidRPr="00BA1F58" w:rsidRDefault="00BA1F58" w:rsidP="00BA1F58">
      <w:pPr>
        <w:pStyle w:val="Spec4"/>
      </w:pPr>
      <w:r w:rsidRPr="00BA1F58">
        <w:t>Video backup and export</w:t>
      </w:r>
    </w:p>
    <w:p w14:paraId="4D3D7340" w14:textId="5EBF8C9B" w:rsidR="00BA1F58" w:rsidRPr="00BA1F58" w:rsidRDefault="00BA1F58" w:rsidP="00BA1F58">
      <w:pPr>
        <w:pStyle w:val="Spec4"/>
      </w:pPr>
      <w:r w:rsidRPr="00BA1F58">
        <w:t>Camera discovery, registration, and configuration (resolution, frame rate, codec, bitrate, image settings, day/night mode, motion detection, video analytics)</w:t>
      </w:r>
    </w:p>
    <w:p w14:paraId="497B44FA" w14:textId="34E61582" w:rsidR="00BA1F58" w:rsidRPr="00BA1F58" w:rsidRDefault="00BA1F58" w:rsidP="00BA1F58">
      <w:pPr>
        <w:pStyle w:val="Spec4"/>
      </w:pPr>
      <w:r w:rsidRPr="00BA1F58">
        <w:t>Recording schedule and profile configuration per channel (continuous, or scheduled recording)</w:t>
      </w:r>
    </w:p>
    <w:p w14:paraId="6374B720" w14:textId="53D9C2C2" w:rsidR="00BA1F58" w:rsidRPr="00BA1F58" w:rsidRDefault="00BA1F58" w:rsidP="00BA1F58">
      <w:pPr>
        <w:pStyle w:val="Spec4"/>
      </w:pPr>
      <w:r w:rsidRPr="00BA1F58">
        <w:t>Audio recording enable/disable</w:t>
      </w:r>
    </w:p>
    <w:p w14:paraId="0FA22EEE" w14:textId="64115FDF" w:rsidR="00BA1F58" w:rsidRPr="00BA1F58" w:rsidRDefault="00BA1F58" w:rsidP="00BA1F58">
      <w:pPr>
        <w:pStyle w:val="Spec4"/>
      </w:pPr>
      <w:r w:rsidRPr="00BA1F58">
        <w:t>Storage management options (overwrite when full / stop recording)</w:t>
      </w:r>
    </w:p>
    <w:p w14:paraId="5BEF0DF1" w14:textId="679391BE" w:rsidR="00BA1F58" w:rsidRPr="00BA1F58" w:rsidRDefault="00BA1F58" w:rsidP="00BA1F58">
      <w:pPr>
        <w:pStyle w:val="Spec4"/>
      </w:pPr>
      <w:r w:rsidRPr="00BA1F58">
        <w:t>Device network settings and user account management</w:t>
      </w:r>
    </w:p>
    <w:p w14:paraId="7CF6BA34" w14:textId="234B1418" w:rsidR="00BA1F58" w:rsidRPr="00BA1F58" w:rsidRDefault="00BA1F58" w:rsidP="00BA1F58">
      <w:pPr>
        <w:pStyle w:val="Spec4"/>
      </w:pPr>
      <w:r w:rsidRPr="00BA1F58">
        <w:t>System information, status monitoring, and firmware upgrade</w:t>
      </w:r>
    </w:p>
    <w:p w14:paraId="20524D0F" w14:textId="582C79AA" w:rsidR="00BA1F58" w:rsidRPr="00BA1F58" w:rsidRDefault="00BA1F58" w:rsidP="00BA1F58">
      <w:pPr>
        <w:pStyle w:val="Spec4"/>
      </w:pPr>
      <w:r w:rsidRPr="00BA1F58">
        <w:t>System and event log access</w:t>
      </w:r>
    </w:p>
    <w:p w14:paraId="10630F25" w14:textId="3D4442E7" w:rsidR="00BA1F58" w:rsidRPr="00BA1F58" w:rsidRDefault="00BA1F58" w:rsidP="00BA1F58">
      <w:pPr>
        <w:pStyle w:val="Spec4"/>
      </w:pPr>
      <w:r w:rsidRPr="00BA1F58">
        <w:t>Storage status, capacity monitoring, and HDD health alerts</w:t>
      </w:r>
    </w:p>
    <w:p w14:paraId="4348B7FD" w14:textId="05CD7798" w:rsidR="00BA1F58" w:rsidRPr="00BA1F58" w:rsidRDefault="00BA1F58" w:rsidP="00BA1F58">
      <w:pPr>
        <w:pStyle w:val="Spec4"/>
      </w:pPr>
      <w:r w:rsidRPr="00BA1F58">
        <w:t xml:space="preserve">Event configuration (video loss, motion detection, video analytics, audio detection, AI metadata with </w:t>
      </w:r>
      <w:proofErr w:type="spellStart"/>
      <w:r w:rsidRPr="00BA1F58">
        <w:t>Wisenet</w:t>
      </w:r>
      <w:proofErr w:type="spellEnd"/>
      <w:r w:rsidRPr="00BA1F58">
        <w:t xml:space="preserve"> AI cameras, dynamic event support)</w:t>
      </w:r>
    </w:p>
    <w:p w14:paraId="57C72B91" w14:textId="444A1250" w:rsidR="00BA1F58" w:rsidRPr="00BA1F58" w:rsidRDefault="00BA1F58" w:rsidP="00BA1F58">
      <w:pPr>
        <w:pStyle w:val="Spec4"/>
      </w:pPr>
      <w:r w:rsidRPr="00BA1F58">
        <w:t>Event notification setup and event log search</w:t>
      </w:r>
    </w:p>
    <w:p w14:paraId="0EDF3E88" w14:textId="68AD5F40" w:rsidR="00BA1F58" w:rsidRPr="00BA1F58" w:rsidRDefault="00BA1F58" w:rsidP="00BA1F58">
      <w:pPr>
        <w:pStyle w:val="Spec4"/>
      </w:pPr>
      <w:r w:rsidRPr="00BA1F58">
        <w:t xml:space="preserve">AI search by object attributes with </w:t>
      </w:r>
      <w:proofErr w:type="spellStart"/>
      <w:r w:rsidRPr="00BA1F58">
        <w:t>Wisenet</w:t>
      </w:r>
      <w:proofErr w:type="spellEnd"/>
      <w:r w:rsidRPr="00BA1F58">
        <w:t xml:space="preserve"> AI cameras</w:t>
      </w:r>
    </w:p>
    <w:p w14:paraId="6757A9FE" w14:textId="07F7C80B" w:rsidR="002B7325" w:rsidRPr="00407A78" w:rsidRDefault="002B7325" w:rsidP="00BA1F58">
      <w:pPr>
        <w:pStyle w:val="Spec2"/>
      </w:pPr>
      <w:r w:rsidRPr="00407A78">
        <w:t>DETAILED SPECIFICATIONS</w:t>
      </w:r>
    </w:p>
    <w:p w14:paraId="6200F514" w14:textId="1F3E93EA" w:rsidR="00CA6E90" w:rsidRPr="00407A78" w:rsidRDefault="00CA6E90" w:rsidP="00954CA5">
      <w:pPr>
        <w:pStyle w:val="Spec3"/>
      </w:pPr>
      <w:r w:rsidRPr="00407A78">
        <w:rPr>
          <w:lang w:eastAsia="ko-KR"/>
        </w:rPr>
        <w:t>Performance</w:t>
      </w:r>
    </w:p>
    <w:p w14:paraId="61F5153B" w14:textId="15A59E80" w:rsidR="002B7325" w:rsidRPr="00FD2332" w:rsidRDefault="002B7325" w:rsidP="0081148E">
      <w:pPr>
        <w:pStyle w:val="Spec4"/>
      </w:pPr>
      <w:r w:rsidRPr="0081148E">
        <w:lastRenderedPageBreak/>
        <w:t>O</w:t>
      </w:r>
      <w:r w:rsidR="00030120" w:rsidRPr="0081148E">
        <w:t xml:space="preserve">perating </w:t>
      </w:r>
      <w:r w:rsidRPr="0081148E">
        <w:t>S</w:t>
      </w:r>
      <w:r w:rsidR="00030120" w:rsidRPr="0081148E">
        <w:t>ystem</w:t>
      </w:r>
      <w:r w:rsidR="0081148E">
        <w:t>: e</w:t>
      </w:r>
      <w:r w:rsidRPr="00407A78">
        <w:t>mbedded</w:t>
      </w:r>
      <w:r w:rsidR="00FE658A">
        <w:t xml:space="preserve"> Li</w:t>
      </w:r>
      <w:r w:rsidRPr="00407A78">
        <w:t>nux</w:t>
      </w:r>
    </w:p>
    <w:p w14:paraId="5E659CAA" w14:textId="72D1F1AC" w:rsidR="0004741C" w:rsidRPr="00407A78" w:rsidRDefault="00CA6E90" w:rsidP="0081148E">
      <w:pPr>
        <w:pStyle w:val="Spec4"/>
      </w:pPr>
      <w:r w:rsidRPr="00407A78">
        <w:t>Recording Bandwidth</w:t>
      </w:r>
      <w:r w:rsidR="000D05D9">
        <w:t xml:space="preserve">: </w:t>
      </w:r>
      <w:r w:rsidR="000D05D9" w:rsidRPr="00407A78">
        <w:t>Max</w:t>
      </w:r>
      <w:r w:rsidR="00AC0D20">
        <w:t>imum</w:t>
      </w:r>
      <w:r w:rsidR="000D05D9" w:rsidRPr="00407A78">
        <w:t xml:space="preserve"> 2</w:t>
      </w:r>
      <w:r w:rsidR="000D05D9">
        <w:t>5</w:t>
      </w:r>
      <w:r w:rsidR="000D05D9" w:rsidRPr="00407A78">
        <w:t>0 Mbps</w:t>
      </w:r>
    </w:p>
    <w:p w14:paraId="568794A4" w14:textId="77777777" w:rsidR="002B7325" w:rsidRPr="00407A78" w:rsidRDefault="002B7325" w:rsidP="0081148E">
      <w:pPr>
        <w:pStyle w:val="Spec4"/>
      </w:pPr>
      <w:r w:rsidRPr="00407A78">
        <w:t>Storage</w:t>
      </w:r>
    </w:p>
    <w:p w14:paraId="062D6A2C" w14:textId="2EAD97FC" w:rsidR="009353C7" w:rsidRPr="00407A78" w:rsidRDefault="009353C7" w:rsidP="0081148E">
      <w:pPr>
        <w:pStyle w:val="Spec5"/>
      </w:pPr>
      <w:r w:rsidRPr="00407A78">
        <w:t xml:space="preserve">Supported HDD: </w:t>
      </w:r>
      <w:r w:rsidR="004007DD" w:rsidRPr="00407A78">
        <w:t>Up to 1</w:t>
      </w:r>
      <w:r w:rsidR="00FE658A">
        <w:t>6</w:t>
      </w:r>
      <w:r w:rsidR="004007DD" w:rsidRPr="00407A78">
        <w:t>TB</w:t>
      </w:r>
      <w:r w:rsidR="00AC0D20">
        <w:t xml:space="preserve"> per drive</w:t>
      </w:r>
    </w:p>
    <w:p w14:paraId="2A5E3072" w14:textId="327B3F9C" w:rsidR="002B7325" w:rsidRPr="00407A78" w:rsidRDefault="002B7325" w:rsidP="0081148E">
      <w:pPr>
        <w:pStyle w:val="Spec5"/>
      </w:pPr>
      <w:r w:rsidRPr="00407A78">
        <w:t>HDD slot:</w:t>
      </w:r>
      <w:r w:rsidR="00A13A94" w:rsidRPr="00407A78">
        <w:t xml:space="preserve"> </w:t>
      </w:r>
      <w:r w:rsidR="004007DD" w:rsidRPr="00407A78">
        <w:t xml:space="preserve">SATA </w:t>
      </w:r>
      <w:r w:rsidR="000D05D9">
        <w:t>4</w:t>
      </w:r>
      <w:r w:rsidR="004007DD" w:rsidRPr="00407A78">
        <w:t>ea (Max</w:t>
      </w:r>
      <w:r w:rsidR="00AC0D20">
        <w:t>imum</w:t>
      </w:r>
      <w:r w:rsidR="004007DD" w:rsidRPr="00407A78">
        <w:t xml:space="preserve"> </w:t>
      </w:r>
      <w:r w:rsidR="00FE658A">
        <w:t>64</w:t>
      </w:r>
      <w:r w:rsidR="004007DD" w:rsidRPr="00407A78">
        <w:t>TB</w:t>
      </w:r>
      <w:r w:rsidR="00AC0D20">
        <w:t xml:space="preserve"> total capacity</w:t>
      </w:r>
      <w:r w:rsidR="004007DD" w:rsidRPr="00407A78">
        <w:t>)</w:t>
      </w:r>
    </w:p>
    <w:p w14:paraId="0CA02D37" w14:textId="77777777" w:rsidR="002B7325" w:rsidRPr="00407A78" w:rsidRDefault="002B7325" w:rsidP="0081148E">
      <w:pPr>
        <w:pStyle w:val="Spec3"/>
      </w:pPr>
      <w:r w:rsidRPr="00407A78">
        <w:rPr>
          <w:lang w:eastAsia="ko-KR"/>
        </w:rPr>
        <w:t>Interface</w:t>
      </w:r>
    </w:p>
    <w:p w14:paraId="4C9E8F1D" w14:textId="47FE2197" w:rsidR="002B7325" w:rsidRPr="00407A78" w:rsidRDefault="002B7325" w:rsidP="0081148E">
      <w:pPr>
        <w:pStyle w:val="Spec4"/>
      </w:pPr>
      <w:r w:rsidRPr="00407A78">
        <w:t xml:space="preserve">Front indicator: </w:t>
      </w:r>
      <w:r w:rsidR="006371A5" w:rsidRPr="00407A78">
        <w:t>Power</w:t>
      </w:r>
      <w:r w:rsidR="00B054C4">
        <w:t xml:space="preserve">, </w:t>
      </w:r>
      <w:r w:rsidR="006371A5" w:rsidRPr="00407A78">
        <w:t xml:space="preserve">Network, </w:t>
      </w:r>
      <w:r w:rsidR="00B054C4" w:rsidRPr="00B054C4">
        <w:t>HDD</w:t>
      </w:r>
      <w:r w:rsidR="00B054C4">
        <w:t xml:space="preserve">1, </w:t>
      </w:r>
      <w:r w:rsidR="00B054C4" w:rsidRPr="00B054C4">
        <w:t>HDD</w:t>
      </w:r>
      <w:r w:rsidR="00B054C4">
        <w:t xml:space="preserve">2, </w:t>
      </w:r>
      <w:r w:rsidR="00B054C4" w:rsidRPr="00B054C4">
        <w:t>HDD</w:t>
      </w:r>
      <w:r w:rsidR="00B054C4">
        <w:t xml:space="preserve">3, </w:t>
      </w:r>
      <w:r w:rsidR="00B054C4" w:rsidRPr="00B054C4">
        <w:t>HDD</w:t>
      </w:r>
      <w:r w:rsidR="00B054C4">
        <w:t>4</w:t>
      </w:r>
    </w:p>
    <w:p w14:paraId="7DC48D86" w14:textId="1980362E" w:rsidR="002B7325" w:rsidRDefault="002B7325" w:rsidP="0081148E">
      <w:pPr>
        <w:pStyle w:val="Spec4"/>
      </w:pPr>
      <w:r w:rsidRPr="00407A78">
        <w:t>HDMI</w:t>
      </w:r>
      <w:r w:rsidR="00A13A94" w:rsidRPr="00407A78">
        <w:t xml:space="preserve">: </w:t>
      </w:r>
      <w:r w:rsidR="00B054C4">
        <w:t>1</w:t>
      </w:r>
      <w:r w:rsidR="00742734" w:rsidRPr="00407A78">
        <w:t>ea</w:t>
      </w:r>
      <w:r w:rsidR="006371A5" w:rsidRPr="00407A78">
        <w:t xml:space="preserve"> (</w:t>
      </w:r>
      <w:r w:rsidR="00374DA8">
        <w:t>R</w:t>
      </w:r>
      <w:r w:rsidR="00B054C4">
        <w:t>eserved</w:t>
      </w:r>
      <w:r w:rsidR="006371A5" w:rsidRPr="00407A78">
        <w:t>)</w:t>
      </w:r>
    </w:p>
    <w:p w14:paraId="7263B08B" w14:textId="545B5DCD" w:rsidR="00B054C4" w:rsidRPr="00B054C4" w:rsidRDefault="00B054C4" w:rsidP="0081148E">
      <w:pPr>
        <w:pStyle w:val="Spec4"/>
      </w:pPr>
      <w:r>
        <w:t>DP</w:t>
      </w:r>
      <w:r w:rsidRPr="00407A78">
        <w:t xml:space="preserve">: </w:t>
      </w:r>
      <w:r>
        <w:t>1</w:t>
      </w:r>
      <w:r w:rsidRPr="00407A78">
        <w:t>ea (</w:t>
      </w:r>
      <w:r w:rsidR="00374DA8">
        <w:t>R</w:t>
      </w:r>
      <w:r>
        <w:t>eserved</w:t>
      </w:r>
      <w:r w:rsidRPr="00407A78">
        <w:t>)</w:t>
      </w:r>
    </w:p>
    <w:p w14:paraId="787644D0" w14:textId="07CC51E6" w:rsidR="002B7325" w:rsidRPr="00407A78" w:rsidRDefault="002B7325" w:rsidP="0081148E">
      <w:pPr>
        <w:pStyle w:val="Spec4"/>
      </w:pPr>
      <w:r w:rsidRPr="00407A78">
        <w:t>Audio</w:t>
      </w:r>
      <w:r w:rsidR="00B054C4">
        <w:t xml:space="preserve"> </w:t>
      </w:r>
      <w:r w:rsidR="00FD2332">
        <w:t>o</w:t>
      </w:r>
      <w:r w:rsidR="00B054C4">
        <w:t>utput</w:t>
      </w:r>
      <w:r w:rsidR="00A13A94" w:rsidRPr="00407A78">
        <w:t xml:space="preserve">: </w:t>
      </w:r>
      <w:r w:rsidR="00EF088D" w:rsidRPr="00407A78">
        <w:t>1ea (</w:t>
      </w:r>
      <w:r w:rsidR="00374DA8">
        <w:t>R</w:t>
      </w:r>
      <w:r w:rsidR="00B054C4">
        <w:t>eserved</w:t>
      </w:r>
      <w:r w:rsidR="00EF088D" w:rsidRPr="00407A78">
        <w:t>)</w:t>
      </w:r>
    </w:p>
    <w:p w14:paraId="6C3AD892" w14:textId="446E879F" w:rsidR="002B7325" w:rsidRDefault="002B7325" w:rsidP="0081148E">
      <w:pPr>
        <w:pStyle w:val="Spec4"/>
      </w:pPr>
      <w:r w:rsidRPr="00407A78">
        <w:t>Ethernet: RJ-45</w:t>
      </w:r>
      <w:r w:rsidR="006371A5" w:rsidRPr="00407A78">
        <w:t xml:space="preserve"> </w:t>
      </w:r>
      <w:r w:rsidR="00B054C4">
        <w:t>2</w:t>
      </w:r>
      <w:r w:rsidR="006371A5" w:rsidRPr="00407A78">
        <w:t xml:space="preserve">ea </w:t>
      </w:r>
      <w:r w:rsidRPr="00407A78">
        <w:t>(</w:t>
      </w:r>
      <w:r w:rsidR="00B054C4">
        <w:t>10/100/1000 BASE-T</w:t>
      </w:r>
      <w:r w:rsidR="006371A5" w:rsidRPr="00407A78">
        <w:t>)</w:t>
      </w:r>
    </w:p>
    <w:p w14:paraId="5F55B8E6" w14:textId="0088C0B5" w:rsidR="00374DA8" w:rsidRDefault="00374DA8" w:rsidP="00374DA8">
      <w:pPr>
        <w:pStyle w:val="Spec5"/>
      </w:pPr>
      <w:r>
        <w:rPr>
          <w:rFonts w:hint="eastAsia"/>
        </w:rPr>
        <w:t>W</w:t>
      </w:r>
      <w:r>
        <w:t>AN: External network (Cloud) connection</w:t>
      </w:r>
    </w:p>
    <w:p w14:paraId="6968011A" w14:textId="7A1CCCEA" w:rsidR="00374DA8" w:rsidRPr="00407A78" w:rsidRDefault="00374DA8" w:rsidP="00374DA8">
      <w:pPr>
        <w:pStyle w:val="Spec5"/>
      </w:pPr>
      <w:r>
        <w:rPr>
          <w:rFonts w:hint="eastAsia"/>
        </w:rPr>
        <w:t>L</w:t>
      </w:r>
      <w:r>
        <w:t>AN: Camera connection</w:t>
      </w:r>
    </w:p>
    <w:p w14:paraId="34191C35" w14:textId="6CD2DFE7" w:rsidR="002B7325" w:rsidRPr="00407A78" w:rsidRDefault="002B7325" w:rsidP="0081148E">
      <w:pPr>
        <w:pStyle w:val="Spec4"/>
      </w:pPr>
      <w:r w:rsidRPr="00407A78">
        <w:t xml:space="preserve">USB: </w:t>
      </w:r>
      <w:r w:rsidR="0004741C" w:rsidRPr="00407A78">
        <w:t>4</w:t>
      </w:r>
      <w:r w:rsidR="00A13A94" w:rsidRPr="00407A78">
        <w:t xml:space="preserve">ea </w:t>
      </w:r>
      <w:r w:rsidRPr="00407A78">
        <w:t xml:space="preserve">(Front </w:t>
      </w:r>
      <w:r w:rsidR="00742734" w:rsidRPr="00407A78">
        <w:t>2</w:t>
      </w:r>
      <w:r w:rsidRPr="00407A78">
        <w:t xml:space="preserve"> x USB 2.0</w:t>
      </w:r>
      <w:r w:rsidR="006371A5" w:rsidRPr="00407A78">
        <w:t>, Rear 2 x USB 3.0</w:t>
      </w:r>
      <w:r w:rsidR="00742734" w:rsidRPr="00407A78">
        <w:t>)</w:t>
      </w:r>
    </w:p>
    <w:p w14:paraId="425BF0B9" w14:textId="15C6EC8C" w:rsidR="002B7325" w:rsidRPr="00407A78" w:rsidRDefault="002B7325" w:rsidP="0081148E">
      <w:pPr>
        <w:pStyle w:val="Spec4"/>
      </w:pPr>
      <w:r w:rsidRPr="00407A78">
        <w:t xml:space="preserve">Power inlet: </w:t>
      </w:r>
      <w:r w:rsidR="006371A5" w:rsidRPr="00407A78">
        <w:t>AC 1ea</w:t>
      </w:r>
    </w:p>
    <w:p w14:paraId="5FC348D1" w14:textId="3C58EEDE" w:rsidR="0081148E" w:rsidRPr="00954CA5" w:rsidRDefault="00954CA5" w:rsidP="00954CA5">
      <w:pPr>
        <w:pStyle w:val="Spec3"/>
        <w:rPr>
          <w:lang w:eastAsia="zh-TW"/>
        </w:rPr>
      </w:pPr>
      <w:r>
        <w:rPr>
          <w:lang w:eastAsia="ko-KR"/>
        </w:rPr>
        <w:t>Environmental</w:t>
      </w:r>
    </w:p>
    <w:p w14:paraId="3AD09A7B" w14:textId="1838C1F2" w:rsidR="00954CA5" w:rsidRDefault="00620B24" w:rsidP="00954CA5">
      <w:pPr>
        <w:pStyle w:val="Spec4"/>
      </w:pPr>
      <w:r>
        <w:rPr>
          <w:rFonts w:hint="eastAsia"/>
        </w:rPr>
        <w:t>C</w:t>
      </w:r>
      <w:r>
        <w:t>PU: Quad core</w:t>
      </w:r>
    </w:p>
    <w:p w14:paraId="75A87B54" w14:textId="324C035A" w:rsidR="00620B24" w:rsidRDefault="00620B24" w:rsidP="00620B24">
      <w:pPr>
        <w:pStyle w:val="Spec4"/>
      </w:pPr>
      <w:r>
        <w:t>RAM: DDR4 16GB</w:t>
      </w:r>
    </w:p>
    <w:p w14:paraId="5B902B6B" w14:textId="46C4C18D" w:rsidR="00620B24" w:rsidRDefault="00620B24" w:rsidP="00620B24">
      <w:pPr>
        <w:pStyle w:val="Spec4"/>
      </w:pPr>
      <w:r>
        <w:t>OS HDD: eMMC 32GB</w:t>
      </w:r>
    </w:p>
    <w:p w14:paraId="44DE82E9" w14:textId="3DEE28DD" w:rsidR="00620B24" w:rsidRDefault="00620B24" w:rsidP="00620B24">
      <w:pPr>
        <w:pStyle w:val="Spec4"/>
      </w:pPr>
      <w:r>
        <w:rPr>
          <w:rFonts w:hint="eastAsia"/>
        </w:rPr>
        <w:t>Operating Temperature</w:t>
      </w:r>
      <w:r>
        <w:t xml:space="preserve">: </w:t>
      </w:r>
      <w:r>
        <w:rPr>
          <w:rFonts w:hint="eastAsia"/>
        </w:rPr>
        <w:t>0</w:t>
      </w:r>
      <w:r>
        <w:rPr>
          <w:rFonts w:hint="eastAsia"/>
        </w:rPr>
        <w:t>°</w:t>
      </w:r>
      <w:r>
        <w:rPr>
          <w:rFonts w:hint="eastAsia"/>
        </w:rPr>
        <w:t>C to +40</w:t>
      </w:r>
      <w:r>
        <w:rPr>
          <w:rFonts w:hint="eastAsia"/>
        </w:rPr>
        <w:t>°</w:t>
      </w:r>
      <w:r>
        <w:rPr>
          <w:rFonts w:hint="eastAsia"/>
        </w:rPr>
        <w:t>C</w:t>
      </w:r>
      <w:r w:rsidR="00374DA8">
        <w:t xml:space="preserve"> </w:t>
      </w:r>
      <w:r>
        <w:rPr>
          <w:rFonts w:hint="eastAsia"/>
        </w:rPr>
        <w:t>(32</w:t>
      </w:r>
      <w:r>
        <w:rPr>
          <w:rFonts w:hint="eastAsia"/>
        </w:rPr>
        <w:t>℉</w:t>
      </w:r>
      <w:r>
        <w:rPr>
          <w:rFonts w:hint="eastAsia"/>
        </w:rPr>
        <w:t xml:space="preserve"> to 104</w:t>
      </w:r>
      <w:r>
        <w:rPr>
          <w:rFonts w:hint="eastAsia"/>
        </w:rPr>
        <w:t>℉</w:t>
      </w:r>
      <w:r>
        <w:rPr>
          <w:rFonts w:hint="eastAsia"/>
        </w:rPr>
        <w:t>)</w:t>
      </w:r>
    </w:p>
    <w:p w14:paraId="54752F23" w14:textId="74A289DD" w:rsidR="00620B24" w:rsidRDefault="00620B24" w:rsidP="00620B24">
      <w:pPr>
        <w:pStyle w:val="Spec4"/>
      </w:pPr>
      <w:r>
        <w:t>Operating Humidity: 20% ~ 85% RH</w:t>
      </w:r>
      <w:r w:rsidR="00374DA8">
        <w:t xml:space="preserve"> </w:t>
      </w:r>
      <w:r w:rsidR="001D5A09">
        <w:t>(Relative Humidity</w:t>
      </w:r>
    </w:p>
    <w:p w14:paraId="53065FE0" w14:textId="78368CC5" w:rsidR="002B7325" w:rsidRPr="00407A78" w:rsidRDefault="002B7325" w:rsidP="00954CA5">
      <w:pPr>
        <w:pStyle w:val="Spec3"/>
      </w:pPr>
      <w:r w:rsidRPr="00407A78">
        <w:t>Electrical</w:t>
      </w:r>
    </w:p>
    <w:p w14:paraId="3698E885" w14:textId="00D57C24" w:rsidR="002B7325" w:rsidRPr="00407A78" w:rsidRDefault="002B7325" w:rsidP="00954CA5">
      <w:pPr>
        <w:pStyle w:val="Spec4"/>
      </w:pPr>
      <w:r w:rsidRPr="00407A78">
        <w:t>Power input:</w:t>
      </w:r>
      <w:r w:rsidR="00A13A94" w:rsidRPr="00407A78">
        <w:t xml:space="preserve"> </w:t>
      </w:r>
      <w:r w:rsidR="006371A5" w:rsidRPr="00407A78">
        <w:t>100 ~ 240 VAC ±10%; 50/60 Hz</w:t>
      </w:r>
    </w:p>
    <w:p w14:paraId="2CE7C15E" w14:textId="24BCC0A0" w:rsidR="002B7325" w:rsidRPr="00407A78" w:rsidRDefault="002B7325" w:rsidP="00954CA5">
      <w:pPr>
        <w:pStyle w:val="Spec4"/>
      </w:pPr>
      <w:r w:rsidRPr="00407A78">
        <w:t xml:space="preserve">Power Consumption: </w:t>
      </w:r>
      <w:r w:rsidR="0081148E">
        <w:t>80</w:t>
      </w:r>
      <w:r w:rsidR="006371A5" w:rsidRPr="00407A78">
        <w:t>W</w:t>
      </w:r>
    </w:p>
    <w:p w14:paraId="51F20B43" w14:textId="6150978F" w:rsidR="002B7325" w:rsidRPr="00954CA5" w:rsidRDefault="002B7325" w:rsidP="00954CA5">
      <w:pPr>
        <w:pStyle w:val="Spec3"/>
      </w:pPr>
      <w:r w:rsidRPr="00954CA5">
        <w:t>Mechanical</w:t>
      </w:r>
    </w:p>
    <w:p w14:paraId="4DA6FA8E" w14:textId="6F20B1BD" w:rsidR="002B7325" w:rsidRPr="00407A78" w:rsidRDefault="002B7325" w:rsidP="00954CA5">
      <w:pPr>
        <w:pStyle w:val="Spec4"/>
      </w:pPr>
      <w:r w:rsidRPr="00407A78">
        <w:t>Color / Material: Black / Metal</w:t>
      </w:r>
    </w:p>
    <w:p w14:paraId="19E70509" w14:textId="501A52FF" w:rsidR="002B7325" w:rsidRPr="00407A78" w:rsidRDefault="00877BDB" w:rsidP="00954CA5">
      <w:pPr>
        <w:pStyle w:val="Spec4"/>
      </w:pPr>
      <w:r w:rsidRPr="00407A78">
        <w:t>D</w:t>
      </w:r>
      <w:r w:rsidR="002B7325" w:rsidRPr="00407A78">
        <w:t>imensions (W</w:t>
      </w:r>
      <w:r w:rsidR="00374DA8">
        <w:t>idth</w:t>
      </w:r>
      <w:r w:rsidR="00A13A94" w:rsidRPr="00407A78">
        <w:t xml:space="preserve"> </w:t>
      </w:r>
      <w:r w:rsidR="002B7325" w:rsidRPr="00407A78">
        <w:t>x</w:t>
      </w:r>
      <w:r w:rsidR="00A13A94" w:rsidRPr="00407A78">
        <w:t xml:space="preserve"> </w:t>
      </w:r>
      <w:r w:rsidR="002B7325" w:rsidRPr="00407A78">
        <w:t>H</w:t>
      </w:r>
      <w:r w:rsidR="00374DA8">
        <w:t>eight</w:t>
      </w:r>
      <w:r w:rsidR="00A13A94" w:rsidRPr="00407A78">
        <w:t xml:space="preserve"> </w:t>
      </w:r>
      <w:r w:rsidR="002B7325" w:rsidRPr="00407A78">
        <w:t>x</w:t>
      </w:r>
      <w:r w:rsidR="00A13A94" w:rsidRPr="00407A78">
        <w:t xml:space="preserve"> </w:t>
      </w:r>
      <w:r w:rsidR="002B7325" w:rsidRPr="00407A78">
        <w:t>D</w:t>
      </w:r>
      <w:r w:rsidR="00374DA8">
        <w:t>epth</w:t>
      </w:r>
      <w:r w:rsidR="002B7325" w:rsidRPr="00407A78">
        <w:t>)</w:t>
      </w:r>
      <w:r w:rsidR="00A13A94" w:rsidRPr="00407A78">
        <w:t xml:space="preserve">: </w:t>
      </w:r>
      <w:r w:rsidR="006371A5" w:rsidRPr="00407A78">
        <w:t>4</w:t>
      </w:r>
      <w:r w:rsidR="00620B24">
        <w:t>40</w:t>
      </w:r>
      <w:r w:rsidR="002B7325" w:rsidRPr="00407A78">
        <w:t xml:space="preserve"> x </w:t>
      </w:r>
      <w:r w:rsidR="00620B24">
        <w:t xml:space="preserve">90 </w:t>
      </w:r>
      <w:r w:rsidR="002B7325" w:rsidRPr="00407A78">
        <w:t xml:space="preserve">x </w:t>
      </w:r>
      <w:r w:rsidR="006371A5" w:rsidRPr="00407A78">
        <w:t>43</w:t>
      </w:r>
      <w:r w:rsidR="00620B24">
        <w:t>0</w:t>
      </w:r>
      <w:r w:rsidR="002B7325" w:rsidRPr="00407A78">
        <w:t xml:space="preserve"> mm (</w:t>
      </w:r>
      <w:r w:rsidRPr="00407A78">
        <w:t>17.</w:t>
      </w:r>
      <w:r w:rsidR="00620B24">
        <w:t>3</w:t>
      </w:r>
      <w:r w:rsidR="002B7325" w:rsidRPr="00407A78">
        <w:t xml:space="preserve"> x </w:t>
      </w:r>
      <w:r w:rsidRPr="00407A78">
        <w:t>3.</w:t>
      </w:r>
      <w:r w:rsidR="00620B24">
        <w:t>5</w:t>
      </w:r>
      <w:r w:rsidR="002B7325" w:rsidRPr="00407A78">
        <w:t xml:space="preserve"> x </w:t>
      </w:r>
      <w:r w:rsidRPr="00407A78">
        <w:t>1</w:t>
      </w:r>
      <w:r w:rsidR="00620B24">
        <w:t>6</w:t>
      </w:r>
      <w:r w:rsidRPr="00407A78">
        <w:t>.</w:t>
      </w:r>
      <w:r w:rsidR="00620B24">
        <w:t>9</w:t>
      </w:r>
      <w:r w:rsidR="002B7325" w:rsidRPr="00407A78">
        <w:t xml:space="preserve"> inch)</w:t>
      </w:r>
    </w:p>
    <w:p w14:paraId="4EB8EFE1" w14:textId="3D1A9D39" w:rsidR="002B7325" w:rsidRPr="00407A78" w:rsidRDefault="002B7325" w:rsidP="00954CA5">
      <w:pPr>
        <w:pStyle w:val="Spec4"/>
      </w:pPr>
      <w:r w:rsidRPr="00407A78">
        <w:t>Weight</w:t>
      </w:r>
      <w:r w:rsidR="00A13A94" w:rsidRPr="00407A78">
        <w:t xml:space="preserve">: </w:t>
      </w:r>
      <w:r w:rsidR="00620B24">
        <w:t>5</w:t>
      </w:r>
      <w:r w:rsidR="006371A5" w:rsidRPr="00407A78">
        <w:t>.</w:t>
      </w:r>
      <w:r w:rsidR="00620B24">
        <w:t>5</w:t>
      </w:r>
      <w:r w:rsidR="006371A5" w:rsidRPr="00407A78">
        <w:t>Kg (1</w:t>
      </w:r>
      <w:r w:rsidR="00620B24">
        <w:t>2</w:t>
      </w:r>
      <w:r w:rsidR="006371A5" w:rsidRPr="00407A78">
        <w:t>.</w:t>
      </w:r>
      <w:r w:rsidR="00620B24">
        <w:t>2</w:t>
      </w:r>
      <w:r w:rsidR="006371A5" w:rsidRPr="00407A78">
        <w:t>lb)</w:t>
      </w:r>
      <w:r w:rsidR="00F06E5C">
        <w:t>, excluding</w:t>
      </w:r>
      <w:r w:rsidR="00F06E5C" w:rsidRPr="00407A78">
        <w:t xml:space="preserve"> HDD</w:t>
      </w:r>
    </w:p>
    <w:p w14:paraId="0CB69668" w14:textId="6E84069E" w:rsidR="003515B5" w:rsidRPr="001D5A09" w:rsidRDefault="003515B5" w:rsidP="00954CA5">
      <w:pPr>
        <w:pStyle w:val="Spec3"/>
      </w:pPr>
      <w:r w:rsidRPr="001D5A09">
        <w:rPr>
          <w:lang w:eastAsia="ko-KR"/>
        </w:rPr>
        <w:t>Certification</w:t>
      </w:r>
    </w:p>
    <w:p w14:paraId="734BD1FD" w14:textId="5160E178" w:rsidR="003515B5" w:rsidRPr="001D5A09" w:rsidRDefault="003515B5" w:rsidP="00954CA5">
      <w:pPr>
        <w:pStyle w:val="Spec4"/>
      </w:pPr>
      <w:r w:rsidRPr="001D5A09">
        <w:t>Emissions &amp; RoHS</w:t>
      </w:r>
    </w:p>
    <w:p w14:paraId="3EC3CC06" w14:textId="42F741A3" w:rsidR="003515B5" w:rsidRPr="0082361F" w:rsidRDefault="003515B5" w:rsidP="00954CA5">
      <w:pPr>
        <w:pStyle w:val="Spec5"/>
      </w:pPr>
      <w:r w:rsidRPr="0082361F">
        <w:t>FCC EMC – FCC Part 15, Subpart B &amp; IC</w:t>
      </w:r>
      <w:r w:rsidR="0082361F" w:rsidRPr="0082361F">
        <w:t>E</w:t>
      </w:r>
      <w:r w:rsidRPr="0082361F">
        <w:t>S-003 (Issue.7)</w:t>
      </w:r>
    </w:p>
    <w:p w14:paraId="7876D86B" w14:textId="77777777" w:rsidR="003515B5" w:rsidRPr="001D5A09" w:rsidRDefault="003515B5" w:rsidP="00954CA5">
      <w:pPr>
        <w:pStyle w:val="Spec5"/>
      </w:pPr>
      <w:r w:rsidRPr="001D5A09">
        <w:t>CE EMC/RoHS – Council Directives 2014/30/EU, Regulations 2016/1091</w:t>
      </w:r>
    </w:p>
    <w:p w14:paraId="025983B3" w14:textId="77777777" w:rsidR="003515B5" w:rsidRPr="0082361F" w:rsidRDefault="003515B5" w:rsidP="00954CA5">
      <w:pPr>
        <w:pStyle w:val="Spec6"/>
      </w:pPr>
      <w:r w:rsidRPr="0082361F">
        <w:t>EN 55032:2015/A11:2020</w:t>
      </w:r>
    </w:p>
    <w:p w14:paraId="3F1E2333" w14:textId="77777777" w:rsidR="003515B5" w:rsidRPr="0082361F" w:rsidRDefault="003515B5" w:rsidP="00954CA5">
      <w:pPr>
        <w:pStyle w:val="Spec6"/>
      </w:pPr>
      <w:r w:rsidRPr="0082361F">
        <w:t>EN 50130-4:2011/A1:2014</w:t>
      </w:r>
    </w:p>
    <w:p w14:paraId="023925B6" w14:textId="77777777" w:rsidR="003515B5" w:rsidRPr="0082361F" w:rsidRDefault="003515B5" w:rsidP="00954CA5">
      <w:pPr>
        <w:pStyle w:val="Spec6"/>
      </w:pPr>
      <w:r w:rsidRPr="0082361F">
        <w:t>EN 61000-3 2:2014</w:t>
      </w:r>
    </w:p>
    <w:p w14:paraId="65687ADA" w14:textId="77777777" w:rsidR="003515B5" w:rsidRPr="009B4463" w:rsidRDefault="003515B5" w:rsidP="00954CA5">
      <w:pPr>
        <w:pStyle w:val="Spec6"/>
      </w:pPr>
      <w:r w:rsidRPr="009B4463">
        <w:t>EN 61000-3 3:2013</w:t>
      </w:r>
    </w:p>
    <w:p w14:paraId="743DDED4" w14:textId="77777777" w:rsidR="003515B5" w:rsidRPr="009B4463" w:rsidRDefault="003515B5" w:rsidP="00954CA5">
      <w:pPr>
        <w:pStyle w:val="Spec6"/>
      </w:pPr>
      <w:r w:rsidRPr="009B4463">
        <w:t>EN IEC 63000: 2018</w:t>
      </w:r>
    </w:p>
    <w:p w14:paraId="049A4F80" w14:textId="77777777" w:rsidR="003515B5" w:rsidRPr="009B4463" w:rsidRDefault="003515B5" w:rsidP="00954CA5">
      <w:pPr>
        <w:pStyle w:val="Spec5"/>
      </w:pPr>
      <w:r w:rsidRPr="009B4463">
        <w:t>UKCA EMC/RoHS – S.I. 2016:1091, S.I. 2012:3032</w:t>
      </w:r>
    </w:p>
    <w:p w14:paraId="2EE884F1" w14:textId="77777777" w:rsidR="003515B5" w:rsidRPr="009B4463" w:rsidRDefault="003515B5" w:rsidP="00954CA5">
      <w:pPr>
        <w:pStyle w:val="Spec6"/>
      </w:pPr>
      <w:r w:rsidRPr="009B4463">
        <w:t>BS EN 55032:2015/A11:2020</w:t>
      </w:r>
    </w:p>
    <w:p w14:paraId="2940E82B" w14:textId="77777777" w:rsidR="003515B5" w:rsidRPr="009B4463" w:rsidRDefault="003515B5" w:rsidP="00954CA5">
      <w:pPr>
        <w:pStyle w:val="Spec6"/>
      </w:pPr>
      <w:r w:rsidRPr="009B4463">
        <w:t>BS EN 50130-4:2011/A1:2014</w:t>
      </w:r>
    </w:p>
    <w:p w14:paraId="3A179290" w14:textId="77777777" w:rsidR="003515B5" w:rsidRPr="009B4463" w:rsidRDefault="003515B5" w:rsidP="00954CA5">
      <w:pPr>
        <w:pStyle w:val="Spec6"/>
      </w:pPr>
      <w:r w:rsidRPr="009B4463">
        <w:lastRenderedPageBreak/>
        <w:t>BS EN 61000-3 2:2014</w:t>
      </w:r>
    </w:p>
    <w:p w14:paraId="355E6918" w14:textId="77777777" w:rsidR="003515B5" w:rsidRPr="009B4463" w:rsidRDefault="003515B5" w:rsidP="00954CA5">
      <w:pPr>
        <w:pStyle w:val="Spec6"/>
      </w:pPr>
      <w:r w:rsidRPr="009B4463">
        <w:t>BS EN 61000-3 3:2013</w:t>
      </w:r>
    </w:p>
    <w:p w14:paraId="11EE5E29" w14:textId="5B674050" w:rsidR="00954CA5" w:rsidRPr="009B4463" w:rsidRDefault="003515B5" w:rsidP="00954CA5">
      <w:pPr>
        <w:pStyle w:val="Spec6"/>
      </w:pPr>
      <w:r w:rsidRPr="009B4463">
        <w:t>BS EN IEC 63000: 2018</w:t>
      </w:r>
    </w:p>
    <w:p w14:paraId="4E858A79" w14:textId="7892D862" w:rsidR="003515B5" w:rsidRPr="0082361F" w:rsidRDefault="003515B5" w:rsidP="00954CA5">
      <w:pPr>
        <w:pStyle w:val="Spec5"/>
      </w:pPr>
      <w:r w:rsidRPr="0082361F">
        <w:t>VCCI-CISPR 32:2016</w:t>
      </w:r>
    </w:p>
    <w:p w14:paraId="741E139B" w14:textId="77777777" w:rsidR="003515B5" w:rsidRPr="0082361F" w:rsidRDefault="003515B5" w:rsidP="00954CA5">
      <w:pPr>
        <w:pStyle w:val="Spec5"/>
      </w:pPr>
      <w:r w:rsidRPr="0082361F">
        <w:t>RCM- AS/NZS CISPR32:2015, CISPR32 Ed2.0</w:t>
      </w:r>
    </w:p>
    <w:p w14:paraId="40E3155F" w14:textId="77777777" w:rsidR="003515B5" w:rsidRPr="00505A9A" w:rsidRDefault="003515B5" w:rsidP="00954CA5">
      <w:pPr>
        <w:pStyle w:val="Spec4"/>
      </w:pPr>
      <w:r w:rsidRPr="00505A9A">
        <w:t>Safety</w:t>
      </w:r>
    </w:p>
    <w:p w14:paraId="4E3C0553" w14:textId="4EEEF504" w:rsidR="00AA2234" w:rsidRPr="00505A9A" w:rsidRDefault="00B50B7D" w:rsidP="00954CA5">
      <w:pPr>
        <w:pStyle w:val="Spec5"/>
      </w:pPr>
      <w:r>
        <w:t>UL Listed (</w:t>
      </w:r>
      <w:r w:rsidR="00AA2234" w:rsidRPr="00505A9A">
        <w:t>E158873-A6225</w:t>
      </w:r>
      <w:r>
        <w:t>)</w:t>
      </w:r>
    </w:p>
    <w:p w14:paraId="288BF6B7" w14:textId="230E06D7" w:rsidR="002356A3" w:rsidRPr="0082361F" w:rsidRDefault="00AA2234" w:rsidP="00B50B7D">
      <w:pPr>
        <w:pStyle w:val="Spec5"/>
      </w:pPr>
      <w:r w:rsidRPr="0082361F">
        <w:t>IEC 62368-1:2018</w:t>
      </w:r>
      <w:r w:rsidR="00AA3F21">
        <w:t xml:space="preserve">, EN </w:t>
      </w:r>
      <w:r w:rsidR="00AA3F21" w:rsidRPr="0082361F">
        <w:t>IEC 62368-1:20</w:t>
      </w:r>
      <w:r w:rsidR="00AA3F21">
        <w:t>20</w:t>
      </w:r>
      <w:r w:rsidR="00AA3F21">
        <w:rPr>
          <w:rFonts w:hint="eastAsia"/>
        </w:rPr>
        <w:t>,</w:t>
      </w:r>
      <w:r w:rsidR="00AA3F21">
        <w:t xml:space="preserve"> EN </w:t>
      </w:r>
      <w:r w:rsidR="00AA3F21" w:rsidRPr="0082361F">
        <w:t>IEC 62368-1:20</w:t>
      </w:r>
      <w:r w:rsidR="00AA3F21">
        <w:t>20/A11:2020</w:t>
      </w:r>
    </w:p>
    <w:p w14:paraId="5E881C91" w14:textId="061FE4CA" w:rsidR="00B50B7D" w:rsidRPr="00B50B7D" w:rsidRDefault="00B50B7D" w:rsidP="00B50B7D">
      <w:pPr>
        <w:pStyle w:val="Spec3"/>
      </w:pPr>
      <w:r w:rsidRPr="00B50B7D">
        <w:t>Compliance</w:t>
      </w:r>
    </w:p>
    <w:p w14:paraId="337A0AE2" w14:textId="12179E5F" w:rsidR="00B50B7D" w:rsidRPr="00B50B7D" w:rsidRDefault="00B50B7D" w:rsidP="00B50B7D">
      <w:pPr>
        <w:pStyle w:val="Spec4"/>
      </w:pPr>
      <w:r w:rsidRPr="00B50B7D">
        <w:t>NDAA Compliant</w:t>
      </w:r>
    </w:p>
    <w:p w14:paraId="748FAC21" w14:textId="52845197" w:rsidR="00B50B7D" w:rsidRDefault="00B50B7D" w:rsidP="00B50B7D">
      <w:pPr>
        <w:pStyle w:val="Spec4"/>
      </w:pPr>
      <w:r w:rsidRPr="00B50B7D">
        <w:t>FCC Certified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594CD2B7" w:rsidR="00A773FA" w:rsidRPr="00A4243E" w:rsidRDefault="00C176EC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CGR</w:t>
    </w:r>
    <w:r w:rsidR="00745840">
      <w:rPr>
        <w:rFonts w:eastAsia="맑은 고딕"/>
        <w:lang w:eastAsia="ko-KR"/>
      </w:rPr>
      <w:t>-</w:t>
    </w:r>
    <w:r w:rsidR="00B46538">
      <w:rPr>
        <w:rFonts w:eastAsia="맑은 고딕"/>
        <w:lang w:eastAsia="ko-KR"/>
      </w:rPr>
      <w:t>32</w:t>
    </w:r>
    <w:r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0B</w:t>
    </w:r>
    <w:r>
      <w:rPr>
        <w:rFonts w:eastAsia="맑은 고딕"/>
        <w:lang w:eastAsia="ko-KR"/>
      </w:rPr>
      <w:t>1</w:t>
    </w:r>
    <w:r w:rsidR="00A773FA" w:rsidRPr="00A4243E">
      <w:tab/>
    </w:r>
    <w:r w:rsidR="00A773FA" w:rsidRPr="00A4243E">
      <w:tab/>
    </w:r>
    <w:r w:rsidR="00B46538">
      <w:rPr>
        <w:rFonts w:eastAsia="맑은 고딕"/>
        <w:lang w:eastAsia="ko-KR"/>
      </w:rPr>
      <w:t>32</w:t>
    </w:r>
    <w:r w:rsidR="00B46538">
      <w:t xml:space="preserve"> CHANNEL </w:t>
    </w:r>
    <w:r>
      <w:t xml:space="preserve">CLOUD GATEWAY </w:t>
    </w:r>
    <w:r w:rsidR="00B46538">
      <w:t>RECORDER</w:t>
    </w:r>
  </w:p>
  <w:p w14:paraId="5B82E1FC" w14:textId="1B84D0DF" w:rsidR="00D40A2B" w:rsidRDefault="004E76BD" w:rsidP="00A773FA">
    <w:pPr>
      <w:tabs>
        <w:tab w:val="center" w:pos="5040"/>
        <w:tab w:val="right" w:pos="10080"/>
      </w:tabs>
    </w:pPr>
    <w:r>
      <w:rPr>
        <w:rFonts w:eastAsia="맑은 고딕" w:hint="eastAsia"/>
        <w:lang w:eastAsia="ko-KR"/>
      </w:rPr>
      <w:t>F</w:t>
    </w:r>
    <w:r>
      <w:rPr>
        <w:rFonts w:eastAsia="맑은 고딕"/>
        <w:lang w:eastAsia="ko-KR"/>
      </w:rPr>
      <w:t>EB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53C"/>
    <w:rsid w:val="0073578B"/>
    <w:rsid w:val="007365EA"/>
    <w:rsid w:val="00742734"/>
    <w:rsid w:val="00742B7F"/>
    <w:rsid w:val="00743821"/>
    <w:rsid w:val="0074568E"/>
    <w:rsid w:val="00745840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6265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854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0B06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5692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2026-02-11T09:34:00Z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