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F84A1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C94B69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>EQUIPMENT</w:t>
      </w:r>
    </w:p>
    <w:p w14:paraId="5D0A06B6" w14:textId="4A590CDA" w:rsidR="00B8496D" w:rsidRPr="00C94B69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94B69">
        <w:rPr>
          <w:rFonts w:cs="Arial"/>
        </w:rPr>
        <w:t xml:space="preserve">Manufacturer: </w:t>
      </w:r>
      <w:r w:rsidR="00A919FB" w:rsidRPr="00C94B69">
        <w:rPr>
          <w:rFonts w:cs="Arial"/>
        </w:rPr>
        <w:t>Hanwha Vision</w:t>
      </w:r>
      <w:r w:rsidR="007356A5" w:rsidRPr="00C94B69">
        <w:rPr>
          <w:rFonts w:cs="Arial"/>
        </w:rPr>
        <w:t xml:space="preserve"> </w:t>
      </w:r>
      <w:r w:rsidR="00A919FB" w:rsidRPr="00C94B69">
        <w:rPr>
          <w:rFonts w:cs="Arial"/>
        </w:rPr>
        <w:t>(https://www.hanwhavision.com/en/, https://hanwhavisionamerica.com)</w:t>
      </w:r>
    </w:p>
    <w:p w14:paraId="5A6F2464" w14:textId="676F7558" w:rsidR="004A4F41" w:rsidRPr="00C94B69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94B69">
        <w:rPr>
          <w:rFonts w:cs="Arial"/>
        </w:rPr>
        <w:t>Model</w:t>
      </w:r>
      <w:r w:rsidR="00A919FB" w:rsidRPr="00C94B69">
        <w:rPr>
          <w:rFonts w:cs="Arial"/>
        </w:rPr>
        <w:t xml:space="preserve">: </w:t>
      </w:r>
      <w:r w:rsidR="00C94B69" w:rsidRPr="00C94B69">
        <w:rPr>
          <w:rFonts w:cs="Arial"/>
        </w:rPr>
        <w:t>QND-7012R</w:t>
      </w:r>
    </w:p>
    <w:p w14:paraId="4A88D9F0" w14:textId="3E392659" w:rsidR="00DE416B" w:rsidRPr="00C94B69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94B69">
        <w:rPr>
          <w:rFonts w:cs="Arial"/>
        </w:rPr>
        <w:t>Alternates: None</w:t>
      </w:r>
    </w:p>
    <w:p w14:paraId="02329522" w14:textId="77777777" w:rsidR="004A4F41" w:rsidRPr="00C94B69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 xml:space="preserve">GENERAL </w:t>
      </w:r>
      <w:r w:rsidR="004A4F41" w:rsidRPr="00C94B69">
        <w:rPr>
          <w:rFonts w:cs="Arial"/>
          <w:b/>
        </w:rPr>
        <w:t>DESCRIPTION</w:t>
      </w:r>
    </w:p>
    <w:p w14:paraId="758EF931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C94B6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8FABF7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94B6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C94B69">
        <w:rPr>
          <w:rFonts w:eastAsia="맑은 고딕" w:cs="Arial"/>
          <w:color w:val="auto"/>
          <w:sz w:val="20"/>
          <w:lang w:eastAsia="ko-KR"/>
        </w:rPr>
        <w:t>.</w:t>
      </w:r>
    </w:p>
    <w:p w14:paraId="168F2899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94B69">
        <w:rPr>
          <w:rFonts w:cs="Arial"/>
          <w:color w:val="auto"/>
          <w:sz w:val="20"/>
        </w:rPr>
        <w:t>H.264 –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C94B69">
        <w:rPr>
          <w:rFonts w:cs="Arial"/>
          <w:color w:val="auto"/>
          <w:sz w:val="20"/>
        </w:rPr>
        <w:t xml:space="preserve"> </w:t>
      </w:r>
      <w:r w:rsidRPr="00C94B69">
        <w:rPr>
          <w:rFonts w:eastAsia="맑은 고딕" w:cs="Arial"/>
          <w:color w:val="auto"/>
          <w:sz w:val="20"/>
          <w:lang w:eastAsia="ko-KR"/>
        </w:rPr>
        <w:t>30</w:t>
      </w:r>
      <w:r w:rsidRPr="00C94B69">
        <w:rPr>
          <w:rFonts w:cs="Arial"/>
          <w:color w:val="auto"/>
          <w:sz w:val="20"/>
        </w:rPr>
        <w:t>fps at all resolution</w:t>
      </w:r>
    </w:p>
    <w:p w14:paraId="0D152132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MJPEG –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 xml:space="preserve">maximum </w:t>
      </w:r>
      <w:r w:rsidRPr="00C94B69">
        <w:rPr>
          <w:rFonts w:eastAsia="맑은 고딕" w:cs="Arial"/>
          <w:color w:val="auto"/>
          <w:sz w:val="20"/>
          <w:lang w:eastAsia="ko-KR"/>
        </w:rPr>
        <w:t>of 15</w:t>
      </w:r>
      <w:r w:rsidRPr="00C94B69">
        <w:rPr>
          <w:rFonts w:cs="Arial"/>
          <w:color w:val="auto"/>
          <w:sz w:val="20"/>
        </w:rPr>
        <w:t>fps</w:t>
      </w:r>
    </w:p>
    <w:p w14:paraId="7EA723B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6D116E21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be able to configure various resolution selections</w:t>
      </w:r>
      <w:r w:rsidRPr="00C94B69">
        <w:rPr>
          <w:rFonts w:eastAsia="맑은 고딕" w:cs="Arial"/>
          <w:color w:val="auto"/>
          <w:sz w:val="20"/>
          <w:lang w:eastAsia="ko-KR"/>
        </w:rPr>
        <w:t>.</w:t>
      </w:r>
    </w:p>
    <w:p w14:paraId="50BADB9A" w14:textId="47C7A163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16:9 aspect ratio: 2560 x 1440, 1920 x 1080, 1280 x 720, 800 x 448, 640 x 360</w:t>
      </w:r>
    </w:p>
    <w:p w14:paraId="2B878747" w14:textId="6D728522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4:3 aspect ratio: 1280 x 960, 800 x 600, 640 x 480, 320 x 240</w:t>
      </w:r>
    </w:p>
    <w:p w14:paraId="095D6A97" w14:textId="5599E755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5:4 aspect ratio: 720 x 576,</w:t>
      </w:r>
    </w:p>
    <w:p w14:paraId="5FCED462" w14:textId="6CBD7129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3:2 aspect ratio: 720 x 480</w:t>
      </w:r>
    </w:p>
    <w:p w14:paraId="1CB68FEA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unicast video streaming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22BBD57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multicast video streaming</w:t>
      </w:r>
    </w:p>
    <w:p w14:paraId="1AF8ADFE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be able to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>configure Dynamic DNS (DDNS)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51379D7F" w14:textId="77777777" w:rsidR="00C94B69" w:rsidRPr="00C94B69" w:rsidRDefault="00C94B69" w:rsidP="00C94B69">
      <w:pPr>
        <w:numPr>
          <w:ilvl w:val="3"/>
          <w:numId w:val="19"/>
        </w:numPr>
        <w:rPr>
          <w:rFonts w:cs="Arial"/>
        </w:rPr>
      </w:pPr>
      <w:r w:rsidRPr="00C94B6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C94B69">
        <w:rPr>
          <w:rFonts w:eastAsia="맑은 고딕" w:cs="Arial"/>
          <w:szCs w:val="20"/>
          <w:lang w:eastAsia="ko-KR"/>
        </w:rPr>
        <w:t>WiseStream</w:t>
      </w:r>
      <w:proofErr w:type="spellEnd"/>
      <w:r w:rsidRPr="00C94B6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C94B6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C94B6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DA20221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2B388288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31F46D61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Low light level operation to 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.15 lux at F2.0 in color mode and 0 lux in black and white mode with IR LED.</w:t>
      </w:r>
    </w:p>
    <w:p w14:paraId="0914F124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0373AFD3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digital noise reduction technology.</w:t>
      </w:r>
    </w:p>
    <w:p w14:paraId="082CD88B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C94B69">
        <w:rPr>
          <w:rFonts w:cs="Arial"/>
          <w:color w:val="auto"/>
          <w:sz w:val="20"/>
        </w:rPr>
        <w:t>privacy masking areas with rectangular zone.</w:t>
      </w:r>
    </w:p>
    <w:p w14:paraId="3B7C0A63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0A75328" w14:textId="77777777" w:rsidR="00C94B69" w:rsidRPr="00C94B69" w:rsidRDefault="00C94B69" w:rsidP="00C94B69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C94B69">
        <w:rPr>
          <w:rFonts w:cs="Arial"/>
        </w:rPr>
        <w:t xml:space="preserve">Motion detection with 4 definable detection areas with polygonal zones, </w:t>
      </w:r>
      <w:r w:rsidRPr="00C94B69">
        <w:rPr>
          <w:rFonts w:eastAsia="맑은 고딕" w:cs="Arial"/>
          <w:lang w:eastAsia="ko-KR"/>
        </w:rPr>
        <w:t xml:space="preserve">and </w:t>
      </w:r>
      <w:r w:rsidRPr="00C94B69">
        <w:rPr>
          <w:rFonts w:cs="Arial"/>
        </w:rPr>
        <w:t>minimum/maximum object size.</w:t>
      </w:r>
    </w:p>
    <w:p w14:paraId="4E2DDB2E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Detection of logical events of specified conditions from the camera’s video</w:t>
      </w:r>
    </w:p>
    <w:p w14:paraId="503E4FA6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01826847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02E71E86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C94B6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78AAD08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possess the following further characteristics:</w:t>
      </w:r>
    </w:p>
    <w:p w14:paraId="1E1CF3A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57BBC31A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Micro SD/SDHC</w:t>
      </w:r>
      <w:r w:rsidRPr="00C94B69">
        <w:rPr>
          <w:rFonts w:eastAsia="맑은 고딕" w:cs="Arial"/>
          <w:color w:val="auto"/>
          <w:sz w:val="20"/>
          <w:lang w:eastAsia="ko-KR"/>
        </w:rPr>
        <w:t>/SDXC</w:t>
      </w:r>
      <w:r w:rsidRPr="00C94B6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5938A53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6D264674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Alarms and notifications</w:t>
      </w:r>
    </w:p>
    <w:p w14:paraId="7069C16E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alarm notification triggers:</w:t>
      </w:r>
    </w:p>
    <w:p w14:paraId="242E8B61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Alarm input</w:t>
      </w:r>
    </w:p>
    <w:p w14:paraId="28A5C9CD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B3B94D6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C94B69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37C9CE01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available notification means upon trigger:</w:t>
      </w:r>
    </w:p>
    <w:p w14:paraId="53F0C45E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File Upload via FTP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56AA3957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Notification via E-mail</w:t>
      </w:r>
    </w:p>
    <w:p w14:paraId="5B66ADB9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Local storage (SD / SDHC / SDXC) or NAS recording at event triggers</w:t>
      </w:r>
    </w:p>
    <w:p w14:paraId="0D237A5C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External output</w:t>
      </w:r>
    </w:p>
    <w:p w14:paraId="2519E15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6CE63F69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PoE capable</w:t>
      </w:r>
    </w:p>
    <w:p w14:paraId="7058BDA3" w14:textId="77777777" w:rsidR="00596ED5" w:rsidRPr="00C94B69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>DETAILED SPECIFICATIONS</w:t>
      </w:r>
    </w:p>
    <w:p w14:paraId="0CA5262E" w14:textId="77777777" w:rsidR="00C94B69" w:rsidRPr="00C94B69" w:rsidRDefault="00C94B69" w:rsidP="00C94B69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94B69">
        <w:rPr>
          <w:rFonts w:cs="Arial"/>
        </w:rPr>
        <w:t>Video</w:t>
      </w:r>
    </w:p>
    <w:p w14:paraId="36B66FC7" w14:textId="7D42E288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 xml:space="preserve">Imaging device: </w:t>
      </w:r>
      <w:r w:rsidRPr="00C94B69">
        <w:rPr>
          <w:rFonts w:cs="Arial"/>
          <w:color w:val="auto"/>
          <w:sz w:val="20"/>
        </w:rPr>
        <w:t>1/</w:t>
      </w:r>
      <w:r w:rsidRPr="00C94B69">
        <w:rPr>
          <w:rFonts w:eastAsia="맑은 고딕" w:cs="Arial"/>
          <w:color w:val="auto"/>
          <w:sz w:val="20"/>
          <w:lang w:eastAsia="ko-KR"/>
        </w:rPr>
        <w:t>3</w:t>
      </w:r>
      <w:r w:rsidRPr="00C94B69">
        <w:rPr>
          <w:rFonts w:cs="Arial"/>
          <w:color w:val="auto"/>
          <w:sz w:val="20"/>
        </w:rPr>
        <w:t>" 4MP CMOS</w:t>
      </w:r>
    </w:p>
    <w:p w14:paraId="0FEB008F" w14:textId="6850650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Image Pixels: Effective 2,560(H) x 1,440(V)</w:t>
      </w:r>
    </w:p>
    <w:p w14:paraId="45812A91" w14:textId="05C88E5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Scanning: Progressive</w:t>
      </w:r>
    </w:p>
    <w:p w14:paraId="074AD47F" w14:textId="0B9EDB51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94B69">
        <w:rPr>
          <w:rFonts w:cs="Arial"/>
          <w:color w:val="auto"/>
          <w:sz w:val="20"/>
        </w:rPr>
        <w:t>Minimum Illumination: Color 0.15Lux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(F2.0, 1/30sec), B/W</w:t>
      </w:r>
      <w:r w:rsidR="00EE483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eastAsia="맑은 고딕" w:cs="Arial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Lux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CC6BB1E" w14:textId="607A6086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Lens</w:t>
      </w:r>
    </w:p>
    <w:p w14:paraId="4F054377" w14:textId="4379582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Focal length: </w:t>
      </w:r>
      <w:r w:rsidRPr="00C94B69">
        <w:rPr>
          <w:rFonts w:eastAsia="맑은 고딕" w:cs="Arial"/>
          <w:color w:val="auto"/>
          <w:sz w:val="20"/>
          <w:lang w:eastAsia="ko-KR"/>
        </w:rPr>
        <w:t>2.8mm fixed</w:t>
      </w:r>
    </w:p>
    <w:p w14:paraId="17FA16B5" w14:textId="6DCA142F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Max. Aperture Ratio: F2.0</w:t>
      </w:r>
    </w:p>
    <w:p w14:paraId="7045D57F" w14:textId="381F2E9E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lastRenderedPageBreak/>
        <w:t>Field of View: H: 107.5°/ V: 59.7°/ D: 122.0°</w:t>
      </w:r>
    </w:p>
    <w:p w14:paraId="421C6EBC" w14:textId="48FEB40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Focus Control: Fixed</w:t>
      </w:r>
    </w:p>
    <w:p w14:paraId="57D0F70A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06A2252F" w14:textId="3AE5B48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C94B69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C94B69">
        <w:rPr>
          <w:rFonts w:eastAsia="맑은 고딕" w:cs="Arial"/>
          <w:color w:val="auto"/>
          <w:sz w:val="20"/>
          <w:lang w:eastAsia="ko-KR"/>
        </w:rPr>
        <w:t xml:space="preserve"> Tilt / Rotate Range: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~350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~67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~355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5793ACB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DORI Distance</w:t>
      </w:r>
    </w:p>
    <w:p w14:paraId="66D1327E" w14:textId="499857E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Detect: 37.5m (123.17ft)</w:t>
      </w:r>
    </w:p>
    <w:p w14:paraId="028B072F" w14:textId="444DAEC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Observe: 15.0m (49.27ft)</w:t>
      </w:r>
    </w:p>
    <w:p w14:paraId="2A9F4FC5" w14:textId="40C41770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Recognize: 7.5m (24.63ft)</w:t>
      </w:r>
    </w:p>
    <w:p w14:paraId="3CC40D2A" w14:textId="22D6763C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Identify: 3.8m (12.32ft)</w:t>
      </w:r>
    </w:p>
    <w:p w14:paraId="4839D182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D274C7A" w14:textId="6626666C" w:rsidR="00C94B69" w:rsidRPr="00C94B69" w:rsidRDefault="00C94B69" w:rsidP="00C94B69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94B69">
        <w:rPr>
          <w:rFonts w:eastAsia="맑은 고딕" w:cs="Arial"/>
          <w:szCs w:val="20"/>
          <w:lang w:eastAsia="ko-KR"/>
        </w:rPr>
        <w:t>IR Viewable Length: 20m (65.62ft)</w:t>
      </w:r>
    </w:p>
    <w:p w14:paraId="17ADE5E0" w14:textId="5B379045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Camera Title: Off / On (Displayed up to 85 characters)</w:t>
      </w:r>
    </w:p>
    <w:p w14:paraId="0558781A" w14:textId="1C81EED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Day/Night Setting: 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2E0439FD" w14:textId="2D3D7F9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Backlight Compensation: </w:t>
      </w:r>
      <w:r w:rsidRPr="00C94B69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73316FC1" w14:textId="5DCF9EF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WDR: 120dB</w:t>
      </w:r>
    </w:p>
    <w:p w14:paraId="4A993EF1" w14:textId="30FF9485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Digital Noise Reduction: 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C94B69">
        <w:rPr>
          <w:rFonts w:cs="Arial"/>
          <w:color w:val="auto"/>
          <w:sz w:val="20"/>
        </w:rPr>
        <w:t>/ O</w:t>
      </w:r>
      <w:r w:rsidRPr="00C94B69">
        <w:rPr>
          <w:rFonts w:eastAsia="맑은 고딕" w:cs="Arial"/>
          <w:color w:val="auto"/>
          <w:sz w:val="20"/>
          <w:lang w:eastAsia="ko-KR"/>
        </w:rPr>
        <w:t>n (SSNR)</w:t>
      </w:r>
    </w:p>
    <w:p w14:paraId="741078E4" w14:textId="65FCF5D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Motion Detection: Off / On (4ea, polygonal)</w:t>
      </w:r>
    </w:p>
    <w:p w14:paraId="36FABEC3" w14:textId="4721274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Privacy Masking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Off / On (6 zones,</w:t>
      </w:r>
      <w:r>
        <w:rPr>
          <w:rFonts w:eastAsia="맑은 고딕" w:cs="Arial"/>
          <w:color w:val="auto"/>
          <w:sz w:val="20"/>
          <w:lang w:eastAsia="ko-KR"/>
        </w:rPr>
        <w:t xml:space="preserve"> rectangular zone</w:t>
      </w:r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4C750319" w14:textId="6C1C7C13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>
        <w:rPr>
          <w:rFonts w:eastAsia="맑은 고딕" w:cs="Arial"/>
          <w:color w:val="auto"/>
          <w:sz w:val="20"/>
          <w:lang w:eastAsia="ko-KR"/>
        </w:rPr>
        <w:t>: Support</w:t>
      </w:r>
    </w:p>
    <w:p w14:paraId="4004C221" w14:textId="79FC3B4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19842FC" w14:textId="25C389F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Minimum / Maximum / Anti flicker (1/5~1/12,000sec)</w:t>
      </w:r>
    </w:p>
    <w:p w14:paraId="251C510A" w14:textId="1C30AC4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cs="Arial"/>
          <w:color w:val="auto"/>
          <w:sz w:val="20"/>
        </w:rPr>
        <w:t>Mirror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eastAsia="맑은 고딕" w:cs="Arial"/>
          <w:color w:val="auto"/>
          <w:sz w:val="20"/>
          <w:lang w:eastAsia="ko-KR"/>
        </w:rPr>
        <w:t>Hallway view</w:t>
      </w:r>
      <w:r>
        <w:rPr>
          <w:rFonts w:eastAsia="맑은 고딕" w:cs="Arial"/>
          <w:color w:val="auto"/>
          <w:sz w:val="20"/>
          <w:lang w:eastAsia="ko-KR"/>
        </w:rPr>
        <w:t xml:space="preserve"> (</w:t>
      </w:r>
      <w:r w:rsidRPr="00C94B69">
        <w:rPr>
          <w:rFonts w:eastAsia="맑은 고딕" w:cs="Arial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C94B69">
        <w:rPr>
          <w:rFonts w:cs="Arial"/>
          <w:color w:val="auto"/>
          <w:sz w:val="20"/>
        </w:rPr>
        <w:t>˚ / 270˚</w:t>
      </w:r>
      <w:r>
        <w:rPr>
          <w:rFonts w:cs="Arial"/>
          <w:color w:val="auto"/>
          <w:sz w:val="20"/>
        </w:rPr>
        <w:t>)</w:t>
      </w:r>
    </w:p>
    <w:p w14:paraId="4A5DA4E7" w14:textId="1007DC06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I/O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058C1B92" w14:textId="7B0573F8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Triggers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03678F1" w14:textId="5363FA7F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C94B69">
        <w:rPr>
          <w:rFonts w:cs="Arial"/>
          <w:color w:val="auto"/>
          <w:sz w:val="20"/>
        </w:rPr>
        <w:t>Notification via e-mail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cs="Arial"/>
          <w:color w:val="auto"/>
          <w:sz w:val="20"/>
        </w:rPr>
        <w:t>SD/SDHC/SDXC or NAS recording at event triggers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>Alarm output, Handover</w:t>
      </w:r>
    </w:p>
    <w:p w14:paraId="44CA74DD" w14:textId="6850719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25F22EC9" w14:textId="0604B1B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/SDXC  128</w:t>
      </w:r>
      <w:r w:rsidRPr="002A7429">
        <w:rPr>
          <w:rFonts w:cs="Arial"/>
          <w:bCs/>
          <w:color w:val="auto"/>
          <w:sz w:val="20"/>
        </w:rPr>
        <w:t>GB, NAS support</w:t>
      </w:r>
    </w:p>
    <w:p w14:paraId="56F9977B" w14:textId="40F0DBE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524A35B8" w14:textId="5ACE0F7C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Defocus detection, Directional detection, Motion detection, </w:t>
      </w:r>
      <w:r w:rsidRPr="00C94B69">
        <w:rPr>
          <w:rFonts w:eastAsia="맑은 고딕" w:cs="Arial"/>
          <w:color w:val="auto"/>
          <w:sz w:val="20"/>
          <w:lang w:eastAsia="ko-KR"/>
        </w:rPr>
        <w:t>Enter/Exit, Tampering, Virtual line</w:t>
      </w:r>
    </w:p>
    <w:p w14:paraId="03FBC6A3" w14:textId="57698F8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Video Out (Installation)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6D00192E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37D2DBDE" w14:textId="527FBC4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2A7429">
        <w:rPr>
          <w:rFonts w:cs="Arial"/>
          <w:bCs/>
          <w:color w:val="auto"/>
          <w:sz w:val="20"/>
        </w:rPr>
        <w:t>H.264, MJPEG</w:t>
      </w:r>
    </w:p>
    <w:p w14:paraId="384C6930" w14:textId="0A73970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Resolution: 2560x1440</w:t>
      </w:r>
      <w:r w:rsidRPr="002A7429">
        <w:rPr>
          <w:rFonts w:cs="Arial"/>
          <w:bCs/>
          <w:color w:val="auto"/>
          <w:sz w:val="20"/>
        </w:rPr>
        <w:t xml:space="preserve">, 1920x1080, 1280x960, 1280x720, 800x600, </w:t>
      </w:r>
      <w:r w:rsidRPr="00C94B69">
        <w:rPr>
          <w:rFonts w:cs="Arial"/>
          <w:color w:val="auto"/>
          <w:sz w:val="20"/>
        </w:rPr>
        <w:t>800x448, 720x576, 720x480, 640x480, 640x360, 320x240</w:t>
      </w:r>
    </w:p>
    <w:p w14:paraId="666C1FA4" w14:textId="77777777" w:rsidR="00C94B69" w:rsidRPr="002A7429" w:rsidRDefault="00C94B69" w:rsidP="00C94B6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5D06C22C" w14:textId="30D227B8" w:rsidR="00C94B69" w:rsidRPr="002A7429" w:rsidRDefault="00C94B69" w:rsidP="00C94B69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H.265 / H.264</w:t>
      </w:r>
      <w:r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 at all resolutions</w:t>
      </w:r>
    </w:p>
    <w:p w14:paraId="67540BE4" w14:textId="2D6BEC68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Max. 15fps</w:t>
      </w:r>
    </w:p>
    <w:p w14:paraId="1E5917FA" w14:textId="25B17D60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318CC582" w14:textId="47DE9FB2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2A7429">
        <w:rPr>
          <w:rFonts w:cs="Arial"/>
          <w:bCs/>
          <w:color w:val="auto"/>
          <w:sz w:val="20"/>
        </w:rPr>
        <w:t>H.264</w:t>
      </w:r>
      <w:r>
        <w:rPr>
          <w:rFonts w:cs="Arial"/>
          <w:bCs/>
          <w:color w:val="auto"/>
          <w:sz w:val="20"/>
        </w:rPr>
        <w:t>(</w:t>
      </w:r>
      <w:r w:rsidRPr="002A7429">
        <w:rPr>
          <w:rFonts w:cs="Arial"/>
          <w:bCs/>
          <w:color w:val="auto"/>
          <w:sz w:val="20"/>
        </w:rPr>
        <w:t>CBR or VBR</w:t>
      </w:r>
      <w:r>
        <w:rPr>
          <w:rFonts w:cs="Arial"/>
          <w:bCs/>
          <w:color w:val="auto"/>
          <w:sz w:val="20"/>
        </w:rPr>
        <w:t xml:space="preserve">), </w:t>
      </w:r>
      <w:r w:rsidRPr="00C94B69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(</w:t>
      </w:r>
      <w:r w:rsidRPr="00C94B69">
        <w:rPr>
          <w:rFonts w:eastAsia="바탕체" w:cs="Arial"/>
          <w:bCs/>
          <w:color w:val="auto"/>
          <w:sz w:val="20"/>
          <w:lang w:eastAsia="ko-KR"/>
        </w:rPr>
        <w:t>VBR</w:t>
      </w:r>
      <w:r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0081CCE5" w14:textId="31D0EB3C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Streaming Capability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E9E174E" w14:textId="5E9FE73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61F0C1F5" w14:textId="5FAE9490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</w:t>
      </w:r>
      <w:proofErr w:type="gramStart"/>
      <w:r w:rsidRPr="002A7429">
        <w:rPr>
          <w:rFonts w:cs="Arial"/>
          <w:color w:val="auto"/>
          <w:sz w:val="20"/>
        </w:rPr>
        <w:t>maximum</w:t>
      </w:r>
      <w:proofErr w:type="gramEnd"/>
      <w:r w:rsidRPr="002A7429">
        <w:rPr>
          <w:rFonts w:cs="Arial"/>
          <w:color w:val="auto"/>
          <w:sz w:val="20"/>
        </w:rPr>
        <w:t xml:space="preserve"> (Unicast)</w:t>
      </w:r>
    </w:p>
    <w:p w14:paraId="6C4DC94D" w14:textId="021C5565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7F3089B4" w14:textId="158BEBE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ONVIF Profile S / G / T, SUNAPI, Open Platform</w:t>
      </w:r>
    </w:p>
    <w:p w14:paraId="041FAC9D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4E2DBE01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4BDF0454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45B5EDC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6F70786F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48C9258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67B24300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3CC13A5B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5BE8895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02EA28CD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6C2BF18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6CDE8716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FF1583F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58D32919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37DC9779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24ABCC4F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6DC9B3E2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E06E65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19BFF146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397D787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233452B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295666A3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72AC567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587E694D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User access log </w:t>
      </w:r>
    </w:p>
    <w:p w14:paraId="049A86DE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3734A899" w14:textId="6C33354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A34C707" w14:textId="1A55818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5C44264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6533D110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FE851BF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5E94B452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00DC9CAE" w14:textId="77777777" w:rsidR="00E510B6" w:rsidRDefault="00C94B69" w:rsidP="00E510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="00E510B6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669C4093" w14:textId="77777777" w:rsidR="00E510B6" w:rsidRPr="00E510B6" w:rsidRDefault="00C94B69" w:rsidP="00E510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24D9DDA9" w14:textId="77777777" w:rsidR="00E510B6" w:rsidRPr="00E510B6" w:rsidRDefault="00C94B69" w:rsidP="00E510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PoE: Max 7.9W, typical 6.1W</w:t>
      </w:r>
    </w:p>
    <w:p w14:paraId="56554E4C" w14:textId="5D5BC678" w:rsidR="00C94B69" w:rsidRPr="00E510B6" w:rsidRDefault="00C94B69" w:rsidP="00E510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eastAsia="맑은 고딕" w:cs="Arial" w:hint="eastAsia"/>
          <w:color w:val="auto"/>
          <w:sz w:val="20"/>
          <w:lang w:eastAsia="ko-KR"/>
        </w:rPr>
        <w:t xml:space="preserve">12VDC: Max 7.1W, </w:t>
      </w:r>
      <w:r w:rsidRPr="00E510B6">
        <w:rPr>
          <w:rFonts w:eastAsia="맑은 고딕" w:cs="Arial"/>
          <w:color w:val="auto"/>
          <w:sz w:val="20"/>
          <w:lang w:eastAsia="ko-KR"/>
        </w:rPr>
        <w:t>typical 5.1W</w:t>
      </w:r>
    </w:p>
    <w:p w14:paraId="21A9A103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392BD0C" w14:textId="60ADA04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2F6B1761" w14:textId="7AFE1792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110.0x86.0</w:t>
      </w:r>
      <w:proofErr w:type="gramStart"/>
      <w:r w:rsidRPr="002A7429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2A7429">
        <w:rPr>
          <w:rFonts w:eastAsia="맑은 고딕" w:cs="Arial"/>
          <w:color w:val="auto"/>
          <w:sz w:val="20"/>
          <w:lang w:eastAsia="ko-KR"/>
        </w:rPr>
        <w:t>Ø4.33x3.39")</w:t>
      </w:r>
    </w:p>
    <w:p w14:paraId="3A6CA98C" w14:textId="0006020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255 g (0.562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75B13A5F" w14:textId="47123D3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2B193889" w14:textId="45D8F42E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Operating: -10°C ~ +55°C (+14°F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019ABA83" w14:textId="54999BA9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</w:p>
    <w:p w14:paraId="27F1E5CB" w14:textId="5EF79D32" w:rsid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68FB3EFC" w14:textId="40615201" w:rsidR="00F84A16" w:rsidRDefault="00F84A16" w:rsidP="00F84A1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Theme="minorEastAsia" w:hAnsi="Arial" w:cs="Arial"/>
          <w:lang w:eastAsia="ko-KR"/>
        </w:rPr>
        <w:t>Certificate</w:t>
      </w:r>
    </w:p>
    <w:p w14:paraId="38964A2B" w14:textId="77B4AA6E" w:rsidR="00F84A16" w:rsidRDefault="00F84A16" w:rsidP="00F84A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78A82152" w14:textId="77777777" w:rsidR="00F84A16" w:rsidRDefault="00F84A16" w:rsidP="00F84A16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65132E7D" w14:textId="77777777" w:rsidR="00F84A16" w:rsidRDefault="00F84A16" w:rsidP="00F84A16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2BEB5A3D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7EF18E0E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 w:rsidRPr="00F84A16">
        <w:rPr>
          <w:rFonts w:ascii="Arial" w:eastAsia="맑은 고딕" w:hAnsi="Arial" w:cs="Arial"/>
          <w:lang w:eastAsia="ko-KR"/>
        </w:rPr>
        <w:t>T</w:t>
      </w:r>
    </w:p>
    <w:p w14:paraId="13E39C42" w14:textId="77777777" w:rsidR="00F84A16" w:rsidRDefault="00F84A16" w:rsidP="00F84A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1DEE5C7B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5C5E9F9E" w14:textId="77777777" w:rsidR="00F84A16" w:rsidRDefault="00F84A16" w:rsidP="00F84A1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351E4E6F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66B3D096" w14:textId="77777777" w:rsidR="00F84A16" w:rsidRDefault="00F84A16" w:rsidP="00F84A1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1B5609A6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4EBCE225" w14:textId="77777777" w:rsidR="00F84A16" w:rsidRDefault="00F84A16" w:rsidP="00F84A1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3F3C922A" w14:textId="77777777" w:rsidR="00F84A16" w:rsidRDefault="00F84A16" w:rsidP="00F84A1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11C01E3E" w14:textId="77777777" w:rsidR="00F84A16" w:rsidRDefault="00F84A16" w:rsidP="00F84A1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1254E0DB" w14:textId="77777777" w:rsidR="00F84A16" w:rsidRDefault="00F84A16" w:rsidP="00F84A16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5D42EB1A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6B423177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65708715" w14:textId="77777777" w:rsid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5C5674EF" w14:textId="24EEC97E" w:rsidR="00F84A16" w:rsidRPr="00F84A16" w:rsidRDefault="00F84A16" w:rsidP="00F84A1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D313EFE" w14:textId="77777777" w:rsidR="00C94B69" w:rsidRPr="00C94B69" w:rsidRDefault="00C94B69" w:rsidP="00C94B6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 w:cs="Arial"/>
        <w:lang w:eastAsia="ko-KR"/>
      </w:rPr>
    </w:pPr>
    <w:r w:rsidRPr="00C94B69">
      <w:rPr>
        <w:rFonts w:eastAsia="맑은 고딕" w:cs="Arial"/>
        <w:lang w:eastAsia="ko-KR"/>
      </w:rPr>
      <w:t>QND-7012R</w:t>
    </w:r>
    <w:r w:rsidRPr="00C94B69">
      <w:rPr>
        <w:rFonts w:cs="Arial"/>
      </w:rPr>
      <w:tab/>
    </w:r>
    <w:r w:rsidRPr="00C94B69">
      <w:rPr>
        <w:rFonts w:cs="Arial"/>
      </w:rPr>
      <w:tab/>
    </w:r>
    <w:r w:rsidRPr="00C94B69">
      <w:rPr>
        <w:rFonts w:eastAsia="맑은 고딕" w:cs="Arial"/>
        <w:lang w:eastAsia="ko-KR"/>
      </w:rPr>
      <w:t>4 MP NETWORK IR DOME CAMERA</w:t>
    </w:r>
  </w:p>
  <w:p w14:paraId="169ACA23" w14:textId="454A8551" w:rsidR="00D61A7D" w:rsidRPr="00C94B69" w:rsidRDefault="00C94B69" w:rsidP="00C94B69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94B69">
      <w:rPr>
        <w:rFonts w:eastAsia="맑은 고딕" w:cs="Arial"/>
        <w:lang w:eastAsia="ko-KR"/>
      </w:rPr>
      <w:t>DEC</w:t>
    </w:r>
    <w:r w:rsidRPr="00C94B69">
      <w:rPr>
        <w:rFonts w:cs="Arial"/>
      </w:rPr>
      <w:t xml:space="preserve"> 2021</w:t>
    </w:r>
    <w:r w:rsidR="00596ED5" w:rsidRPr="00C94B69">
      <w:rPr>
        <w:rFonts w:cs="Arial"/>
      </w:rPr>
      <w:tab/>
    </w:r>
    <w:r w:rsidR="00596ED5" w:rsidRPr="00C94B69">
      <w:rPr>
        <w:rFonts w:cs="Arial"/>
      </w:rPr>
      <w:tab/>
      <w:t xml:space="preserve">Page </w:t>
    </w:r>
    <w:r w:rsidR="00596ED5" w:rsidRPr="00C94B69">
      <w:rPr>
        <w:rFonts w:cs="Arial"/>
      </w:rPr>
      <w:fldChar w:fldCharType="begin"/>
    </w:r>
    <w:r w:rsidR="00596ED5" w:rsidRPr="00C94B69">
      <w:rPr>
        <w:rFonts w:cs="Arial"/>
      </w:rPr>
      <w:instrText xml:space="preserve"> PAGE   \* MERGEFORMAT </w:instrText>
    </w:r>
    <w:r w:rsidR="00596ED5" w:rsidRPr="00C94B69">
      <w:rPr>
        <w:rFonts w:cs="Arial"/>
      </w:rPr>
      <w:fldChar w:fldCharType="separate"/>
    </w:r>
    <w:r w:rsidR="00596ED5" w:rsidRPr="00C94B69">
      <w:rPr>
        <w:rFonts w:cs="Arial"/>
      </w:rPr>
      <w:t>5</w:t>
    </w:r>
    <w:r w:rsidR="00596ED5" w:rsidRPr="00C94B69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17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4B69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0B6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483F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16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1261</Words>
  <Characters>7189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8434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2025-02-10T05:41:00Z</dcterms:created>
  <dcterms:modified xsi:type="dcterms:W3CDTF">2025-02-10T06:51:00Z</dcterms:modified>
</cp:coreProperties>
</file>