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0C4BC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반달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돔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B87DB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6070R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516103" w:rsidRDefault="007E3497" w:rsidP="00D1570F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QNV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-6070R은 최대 </w:t>
      </w:r>
      <w:r w:rsidR="00516103">
        <w:rPr>
          <w:rFonts w:ascii="바탕체" w:eastAsia="바탕체" w:hAnsi="바탕체"/>
          <w:bCs/>
          <w:sz w:val="24"/>
          <w:szCs w:val="24"/>
        </w:rPr>
        <w:t>2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1080p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</w:t>
      </w:r>
      <w:r w:rsidR="00516103">
        <w:rPr>
          <w:rFonts w:ascii="바탕체" w:eastAsia="바탕체" w:hAnsi="바탕체"/>
          <w:bCs/>
          <w:sz w:val="24"/>
          <w:szCs w:val="24"/>
        </w:rPr>
        <w:t>4.3</w:t>
      </w:r>
      <w:r w:rsidR="00516103">
        <w:rPr>
          <w:rFonts w:ascii="바탕체" w:eastAsia="바탕체" w:hAnsi="바탕체" w:hint="eastAsia"/>
          <w:bCs/>
          <w:sz w:val="24"/>
          <w:szCs w:val="24"/>
        </w:rPr>
        <w:t>배 가변 초점 렌즈를</w:t>
      </w:r>
    </w:p>
    <w:p w:rsidR="00372D9D" w:rsidRDefault="00516103" w:rsidP="00D1570F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탑재하여 보다 광범위한 영역 감시를 할 수 있으며,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372D9D">
        <w:rPr>
          <w:rFonts w:ascii="바탕체" w:eastAsia="바탕체" w:hAnsi="바탕체" w:hint="eastAsia"/>
          <w:bCs/>
          <w:sz w:val="24"/>
          <w:szCs w:val="24"/>
        </w:rPr>
        <w:t>IP66,</w:t>
      </w:r>
      <w:r w:rsidR="00372D9D">
        <w:rPr>
          <w:rFonts w:ascii="바탕체" w:eastAsia="바탕체" w:hAnsi="바탕체"/>
          <w:bCs/>
          <w:sz w:val="24"/>
          <w:szCs w:val="24"/>
        </w:rPr>
        <w:t xml:space="preserve">IK10 </w:t>
      </w:r>
      <w:r w:rsidR="00372D9D">
        <w:rPr>
          <w:rFonts w:ascii="바탕체" w:eastAsia="바탕체" w:hAnsi="바탕체" w:hint="eastAsia"/>
          <w:bCs/>
          <w:sz w:val="24"/>
          <w:szCs w:val="24"/>
        </w:rPr>
        <w:t>인증 대응으로 외부</w:t>
      </w:r>
    </w:p>
    <w:p w:rsidR="00372D9D" w:rsidRDefault="00372D9D" w:rsidP="00372D9D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감시가 용이하고,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최신 영상 압축 기술인 </w:t>
      </w:r>
      <w:r w:rsidR="00516103">
        <w:rPr>
          <w:rFonts w:ascii="바탕체" w:eastAsia="바탕체" w:hAnsi="바탕체"/>
          <w:bCs/>
          <w:sz w:val="24"/>
          <w:szCs w:val="24"/>
        </w:rPr>
        <w:t>H.265</w:t>
      </w:r>
      <w:r w:rsidR="00516103">
        <w:rPr>
          <w:rFonts w:ascii="바탕체" w:eastAsia="바탕체" w:hAnsi="바탕체" w:hint="eastAsia"/>
          <w:bCs/>
          <w:sz w:val="24"/>
          <w:szCs w:val="24"/>
        </w:rPr>
        <w:t>와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>한화테크윈의 최적화된 압축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>기술인</w:t>
      </w:r>
    </w:p>
    <w:p w:rsidR="00372D9D" w:rsidRDefault="00516103" w:rsidP="00372D9D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Wise</w:t>
      </w:r>
      <w:r>
        <w:rPr>
          <w:rFonts w:ascii="바탕체" w:eastAsia="바탕체" w:hAnsi="바탕체"/>
          <w:bCs/>
          <w:sz w:val="24"/>
          <w:szCs w:val="24"/>
        </w:rPr>
        <w:t>Stream</w:t>
      </w:r>
      <w:r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372D9D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>
        <w:rPr>
          <w:rFonts w:ascii="바탕체" w:eastAsia="바탕체" w:hAnsi="바탕체"/>
          <w:bCs/>
          <w:sz w:val="24"/>
          <w:szCs w:val="24"/>
        </w:rPr>
        <w:t xml:space="preserve">HD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>
        <w:rPr>
          <w:rFonts w:ascii="바탕체" w:eastAsia="바탕체" w:hAnsi="바탕체"/>
          <w:bCs/>
          <w:sz w:val="24"/>
          <w:szCs w:val="24"/>
        </w:rPr>
        <w:t xml:space="preserve">IR </w:t>
      </w:r>
      <w:r w:rsidR="008639A7">
        <w:rPr>
          <w:rFonts w:ascii="바탕체" w:eastAsia="바탕체" w:hAnsi="바탕체" w:hint="eastAsia"/>
          <w:bCs/>
          <w:sz w:val="24"/>
          <w:szCs w:val="24"/>
        </w:rPr>
        <w:t>반달</w:t>
      </w:r>
      <w:r>
        <w:rPr>
          <w:rFonts w:ascii="바탕체" w:eastAsia="바탕체" w:hAnsi="바탕체" w:hint="eastAsia"/>
          <w:bCs/>
          <w:sz w:val="24"/>
          <w:szCs w:val="24"/>
        </w:rPr>
        <w:t>돔 카메라</w:t>
      </w:r>
    </w:p>
    <w:p w:rsidR="00990A3A" w:rsidRDefault="00372D9D" w:rsidP="00372D9D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입</w:t>
      </w:r>
      <w:r w:rsidR="00516103">
        <w:rPr>
          <w:rFonts w:ascii="바탕체" w:eastAsia="바탕체" w:hAnsi="바탕체" w:hint="eastAsia"/>
          <w:bCs/>
          <w:sz w:val="24"/>
          <w:szCs w:val="24"/>
        </w:rPr>
        <w:t>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4647A9">
        <w:rPr>
          <w:rFonts w:ascii="바탕체" w:eastAsia="바탕체" w:hAnsi="바탕체"/>
          <w:sz w:val="24"/>
          <w:szCs w:val="24"/>
        </w:rPr>
        <w:t>3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4647A9">
        <w:rPr>
          <w:rFonts w:ascii="바탕체" w:eastAsia="바탕체" w:hAnsi="바탕체"/>
          <w:sz w:val="24"/>
          <w:szCs w:val="24"/>
        </w:rPr>
        <w:t>4.3</w:t>
      </w:r>
      <w:r w:rsidR="004647A9">
        <w:rPr>
          <w:rFonts w:ascii="바탕체" w:eastAsia="바탕체" w:hAnsi="바탕체" w:hint="eastAsia"/>
          <w:sz w:val="24"/>
          <w:szCs w:val="24"/>
        </w:rPr>
        <w:t>배</w:t>
      </w:r>
      <w:r w:rsidR="006A04A8">
        <w:rPr>
          <w:rFonts w:ascii="바탕체" w:eastAsia="바탕체" w:hAnsi="바탕체" w:hint="eastAsia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가변</w:t>
      </w:r>
      <w:r w:rsidR="006A04A8">
        <w:rPr>
          <w:rFonts w:ascii="바탕체" w:eastAsia="바탕체" w:hAnsi="바탕체" w:hint="eastAsia"/>
          <w:sz w:val="24"/>
          <w:szCs w:val="24"/>
        </w:rPr>
        <w:t xml:space="preserve"> 초점 렌즈</w:t>
      </w:r>
    </w:p>
    <w:p w:rsidR="00A935A0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432B3F" w:rsidRPr="00314087" w:rsidRDefault="00432B3F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 IP66, IK10 인증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4647A9">
        <w:rPr>
          <w:rFonts w:ascii="바탕체" w:eastAsia="바탕체" w:hAnsi="바탕체"/>
          <w:sz w:val="24"/>
          <w:szCs w:val="24"/>
        </w:rPr>
        <w:t>3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4.3</w:t>
      </w:r>
      <w:r w:rsidR="004647A9">
        <w:rPr>
          <w:rFonts w:ascii="바탕체" w:eastAsia="바탕체" w:hAnsi="바탕체" w:hint="eastAsia"/>
          <w:sz w:val="24"/>
          <w:szCs w:val="24"/>
        </w:rPr>
        <w:t>배 가변 초점 렌즈</w:t>
      </w:r>
    </w:p>
    <w:p w:rsidR="00A935A0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4647A9">
        <w:rPr>
          <w:rFonts w:ascii="바탕체" w:eastAsia="바탕체" w:hAnsi="바탕체"/>
          <w:sz w:val="24"/>
          <w:szCs w:val="24"/>
        </w:rPr>
        <w:t>103.8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 w:hint="eastAsia"/>
          <w:sz w:val="24"/>
          <w:szCs w:val="24"/>
        </w:rPr>
        <w:t>~32.4</w:t>
      </w:r>
      <w:r w:rsidR="004647A9" w:rsidRPr="004647A9">
        <w:rPr>
          <w:rFonts w:ascii="바탕체" w:eastAsia="바탕체" w:hAnsi="바탕체" w:hint="eastAsia"/>
          <w:sz w:val="24"/>
          <w:szCs w:val="24"/>
        </w:rPr>
        <w:t xml:space="preserve"> 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4647A9">
        <w:rPr>
          <w:rFonts w:ascii="바탕체" w:eastAsia="바탕체" w:hAnsi="바탕체"/>
          <w:sz w:val="24"/>
          <w:szCs w:val="24"/>
        </w:rPr>
        <w:t>53.7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 w:hint="eastAsia"/>
          <w:sz w:val="24"/>
          <w:szCs w:val="24"/>
        </w:rPr>
        <w:t>~</w:t>
      </w:r>
      <w:r w:rsidR="004647A9">
        <w:rPr>
          <w:rFonts w:ascii="바탕체" w:eastAsia="바탕체" w:hAnsi="바탕체"/>
          <w:sz w:val="24"/>
          <w:szCs w:val="24"/>
        </w:rPr>
        <w:t>18.4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4647A9">
        <w:rPr>
          <w:rFonts w:ascii="바탕체" w:eastAsia="바탕체" w:hAnsi="바탕체"/>
          <w:sz w:val="24"/>
          <w:szCs w:val="24"/>
        </w:rPr>
        <w:t>121.9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 w:hint="eastAsia"/>
          <w:sz w:val="24"/>
          <w:szCs w:val="24"/>
        </w:rPr>
        <w:t>~37.1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</w:p>
    <w:p w:rsidR="00A20F2A" w:rsidRPr="00A20F2A" w:rsidRDefault="00A20F2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(PAN/TILT/</w:t>
      </w:r>
      <w:r>
        <w:rPr>
          <w:rFonts w:ascii="바탕체" w:eastAsia="바탕체" w:hAnsi="바탕체" w:hint="eastAsia"/>
          <w:sz w:val="24"/>
          <w:szCs w:val="24"/>
        </w:rPr>
        <w:t>회전 기능)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8639A7">
        <w:rPr>
          <w:rFonts w:ascii="바탕체" w:eastAsia="바탕체" w:hAnsi="바탕체" w:hint="eastAsia"/>
          <w:sz w:val="24"/>
          <w:szCs w:val="24"/>
        </w:rPr>
        <w:t>G.711 u-law, G.726</w:t>
      </w:r>
    </w:p>
    <w:p w:rsidR="00EB1127" w:rsidRDefault="00EB1127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bookmarkStart w:id="0" w:name="_GoBack"/>
      <w:bookmarkEnd w:id="0"/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QoS,PIM-SM,UpnP,Bonjour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전원</w:t>
      </w:r>
      <w:r w:rsidR="00372D9D">
        <w:rPr>
          <w:rFonts w:ascii="바탕체" w:eastAsia="바탕체" w:hAnsi="바탕체" w:cs="바탕" w:hint="eastAsia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소비전력</w:t>
      </w:r>
      <w:r w:rsidR="00372D9D">
        <w:rPr>
          <w:rFonts w:ascii="바탕체" w:eastAsia="바탕체" w:hAnsi="바탕체" w:cs="바탕" w:hint="eastAsia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: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PoE(IEEE802.3af class3), 12VDC / 최대 </w:t>
      </w:r>
      <w:r w:rsidR="00235A7C">
        <w:rPr>
          <w:rFonts w:ascii="바탕체" w:eastAsia="바탕체" w:hAnsi="바탕체" w:cs="바탕"/>
          <w:sz w:val="24"/>
          <w:szCs w:val="24"/>
        </w:rPr>
        <w:t xml:space="preserve">6.7W(PoE),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 w:cs="바탕"/>
          <w:sz w:val="24"/>
          <w:szCs w:val="24"/>
        </w:rPr>
        <w:t>5.5W(12VDC)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372D9D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</w:t>
      </w:r>
      <w:r w:rsidR="00372D9D">
        <w:rPr>
          <w:rFonts w:ascii="바탕체" w:eastAsia="바탕체" w:hAnsi="바탕체"/>
          <w:sz w:val="24"/>
          <w:szCs w:val="24"/>
        </w:rPr>
        <w:t xml:space="preserve">  </w:t>
      </w:r>
      <w:r w:rsidR="00F449B0">
        <w:rPr>
          <w:rFonts w:ascii="바탕체" w:eastAsia="바탕체" w:hAnsi="바탕체"/>
          <w:sz w:val="24"/>
          <w:szCs w:val="24"/>
        </w:rPr>
        <w:t xml:space="preserve">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</w:t>
      </w:r>
      <w:r w:rsidR="00372D9D">
        <w:rPr>
          <w:rFonts w:ascii="바탕체" w:eastAsia="바탕체" w:hAnsi="바탕체" w:cs="바탕" w:hint="eastAsia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무게</w:t>
      </w:r>
      <w:r w:rsidR="00372D9D">
        <w:rPr>
          <w:rFonts w:ascii="바탕체" w:eastAsia="바탕체" w:hAnsi="바탕체" w:cs="바탕" w:hint="eastAsia"/>
          <w:sz w:val="24"/>
          <w:szCs w:val="24"/>
        </w:rPr>
        <w:t>/특징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EB1127">
        <w:rPr>
          <w:rFonts w:ascii="바탕체" w:eastAsia="바탕체" w:hAnsi="바탕체"/>
          <w:sz w:val="24"/>
          <w:szCs w:val="24"/>
        </w:rPr>
        <w:t>137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EB1127">
        <w:rPr>
          <w:rFonts w:ascii="바탕체" w:eastAsia="바탕체" w:hAnsi="바탕체"/>
          <w:sz w:val="24"/>
          <w:szCs w:val="24"/>
        </w:rPr>
        <w:t>106.1</w:t>
      </w:r>
      <w:r w:rsidR="00B17801">
        <w:rPr>
          <w:rFonts w:ascii="바탕체" w:eastAsia="바탕체" w:hAnsi="바탕체"/>
          <w:sz w:val="24"/>
          <w:szCs w:val="24"/>
        </w:rPr>
        <w:t xml:space="preserve">mm / </w:t>
      </w:r>
      <w:r w:rsidR="00EB1127">
        <w:rPr>
          <w:rFonts w:ascii="바탕체" w:eastAsia="바탕체" w:hAnsi="바탕체"/>
          <w:sz w:val="24"/>
          <w:szCs w:val="24"/>
        </w:rPr>
        <w:t>660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  <w:r w:rsidR="00372D9D">
        <w:rPr>
          <w:rFonts w:ascii="바탕체" w:eastAsia="바탕체" w:hAnsi="바탕체"/>
          <w:sz w:val="24"/>
          <w:szCs w:val="24"/>
        </w:rPr>
        <w:t xml:space="preserve"> / IP66,IK10 </w:t>
      </w:r>
      <w:r w:rsidR="00372D9D">
        <w:rPr>
          <w:rFonts w:ascii="바탕체" w:eastAsia="바탕체" w:hAnsi="바탕체" w:hint="eastAsia"/>
          <w:sz w:val="24"/>
          <w:szCs w:val="24"/>
        </w:rPr>
        <w:t>인증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2F9" w:rsidRDefault="00F172F9" w:rsidP="00874EAB">
      <w:pPr>
        <w:spacing w:after="0" w:line="240" w:lineRule="auto"/>
      </w:pPr>
      <w:r>
        <w:separator/>
      </w:r>
    </w:p>
  </w:endnote>
  <w:endnote w:type="continuationSeparator" w:id="0">
    <w:p w:rsidR="00F172F9" w:rsidRDefault="00F172F9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2F9" w:rsidRDefault="00F172F9" w:rsidP="00874EAB">
      <w:pPr>
        <w:spacing w:after="0" w:line="240" w:lineRule="auto"/>
      </w:pPr>
      <w:r>
        <w:separator/>
      </w:r>
    </w:p>
  </w:footnote>
  <w:footnote w:type="continuationSeparator" w:id="0">
    <w:p w:rsidR="00F172F9" w:rsidRDefault="00F172F9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F6B"/>
    <w:rsid w:val="00072F41"/>
    <w:rsid w:val="000C4BCD"/>
    <w:rsid w:val="000F6EEA"/>
    <w:rsid w:val="00161AC4"/>
    <w:rsid w:val="00235A7C"/>
    <w:rsid w:val="00267309"/>
    <w:rsid w:val="002A2C74"/>
    <w:rsid w:val="002A7582"/>
    <w:rsid w:val="00314087"/>
    <w:rsid w:val="00344730"/>
    <w:rsid w:val="00372D9D"/>
    <w:rsid w:val="00430F46"/>
    <w:rsid w:val="00432B3F"/>
    <w:rsid w:val="004647A9"/>
    <w:rsid w:val="00500A2C"/>
    <w:rsid w:val="00516103"/>
    <w:rsid w:val="005224B3"/>
    <w:rsid w:val="00540E2E"/>
    <w:rsid w:val="005946C6"/>
    <w:rsid w:val="005A3154"/>
    <w:rsid w:val="005B1B8E"/>
    <w:rsid w:val="006A04A8"/>
    <w:rsid w:val="007A0E07"/>
    <w:rsid w:val="007B6241"/>
    <w:rsid w:val="007E3497"/>
    <w:rsid w:val="008639A7"/>
    <w:rsid w:val="00874EAB"/>
    <w:rsid w:val="008830E7"/>
    <w:rsid w:val="0092131E"/>
    <w:rsid w:val="009631B6"/>
    <w:rsid w:val="00990A3A"/>
    <w:rsid w:val="009B0A59"/>
    <w:rsid w:val="009E5E77"/>
    <w:rsid w:val="00A20F2A"/>
    <w:rsid w:val="00A61F38"/>
    <w:rsid w:val="00A713F2"/>
    <w:rsid w:val="00A74BB6"/>
    <w:rsid w:val="00A935A0"/>
    <w:rsid w:val="00B17801"/>
    <w:rsid w:val="00B6031A"/>
    <w:rsid w:val="00B87DBD"/>
    <w:rsid w:val="00C35FBA"/>
    <w:rsid w:val="00CD7A5C"/>
    <w:rsid w:val="00D1245A"/>
    <w:rsid w:val="00D1570F"/>
    <w:rsid w:val="00EB1127"/>
    <w:rsid w:val="00EC413F"/>
    <w:rsid w:val="00F172F9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8</cp:revision>
  <dcterms:created xsi:type="dcterms:W3CDTF">2016-10-21T01:14:00Z</dcterms:created>
  <dcterms:modified xsi:type="dcterms:W3CDTF">2016-10-21T01:34:00Z</dcterms:modified>
</cp:coreProperties>
</file>