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proofErr w:type="spellStart"/>
      <w:r w:rsidR="006B247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안티반달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proofErr w:type="spellEnd"/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6B247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QNV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080R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 w:hint="eastAsia"/>
          <w:sz w:val="24"/>
          <w:szCs w:val="22"/>
        </w:rPr>
      </w:pPr>
      <w:r w:rsidRPr="00E111EB">
        <w:rPr>
          <w:rFonts w:ascii="맑은 고딕" w:eastAsia="맑은 고딕" w:hAnsi="맑은 고딕" w:hint="eastAsia"/>
          <w:sz w:val="24"/>
          <w:szCs w:val="22"/>
        </w:rPr>
        <w:t>QN</w:t>
      </w:r>
      <w:r w:rsidR="006B2477">
        <w:rPr>
          <w:rFonts w:ascii="맑은 고딕" w:eastAsia="맑은 고딕" w:hAnsi="맑은 고딕" w:hint="eastAsia"/>
          <w:sz w:val="24"/>
          <w:szCs w:val="22"/>
        </w:rPr>
        <w:t>V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-7080R은 4.3배 전동 가변초점렌즈를 장착한 </w:t>
      </w:r>
      <w:proofErr w:type="spellStart"/>
      <w:r w:rsidR="006B2477">
        <w:rPr>
          <w:rFonts w:ascii="맑은 고딕" w:eastAsia="맑은 고딕" w:hAnsi="맑은 고딕" w:hint="eastAsia"/>
          <w:sz w:val="24"/>
          <w:szCs w:val="22"/>
        </w:rPr>
        <w:t>안티반달</w:t>
      </w:r>
      <w:r w:rsidR="00355DEE">
        <w:rPr>
          <w:rFonts w:ascii="맑은 고딕" w:eastAsia="맑은 고딕" w:hAnsi="맑은 고딕" w:hint="eastAsia"/>
          <w:sz w:val="24"/>
          <w:szCs w:val="22"/>
        </w:rPr>
        <w:t>돔</w:t>
      </w:r>
      <w:r w:rsidRPr="00E111EB">
        <w:rPr>
          <w:rFonts w:ascii="맑은 고딕" w:eastAsia="맑은 고딕" w:hAnsi="맑은 고딕" w:hint="eastAsia"/>
          <w:sz w:val="24"/>
          <w:szCs w:val="22"/>
        </w:rPr>
        <w:t>형</w:t>
      </w:r>
      <w:proofErr w:type="spellEnd"/>
      <w:r w:rsidRPr="00E111EB">
        <w:rPr>
          <w:rFonts w:ascii="맑은 고딕" w:eastAsia="맑은 고딕" w:hAnsi="맑은 고딕" w:hint="eastAsia"/>
          <w:sz w:val="24"/>
          <w:szCs w:val="22"/>
        </w:rPr>
        <w:t xml:space="preserve"> 네트워크 카메라</w:t>
      </w:r>
      <w:r>
        <w:rPr>
          <w:rFonts w:ascii="맑은 고딕" w:eastAsia="맑은 고딕" w:hAnsi="맑은 고딕" w:hint="eastAsia"/>
          <w:sz w:val="24"/>
          <w:szCs w:val="22"/>
        </w:rPr>
        <w:t>로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최적으로 설계되었으며 </w:t>
      </w:r>
      <w:proofErr w:type="spellStart"/>
      <w:r w:rsidRPr="00E111EB">
        <w:rPr>
          <w:rFonts w:ascii="맑은 고딕" w:eastAsia="맑은 고딕" w:hAnsi="맑은 고딕" w:hint="eastAsia"/>
          <w:sz w:val="24"/>
          <w:szCs w:val="22"/>
        </w:rPr>
        <w:t>복도뷰</w:t>
      </w:r>
      <w:proofErr w:type="spellEnd"/>
      <w:r w:rsidRPr="00E111EB">
        <w:rPr>
          <w:rFonts w:ascii="맑은 고딕" w:eastAsia="맑은 고딕" w:hAnsi="맑은 고딕" w:hint="eastAsia"/>
          <w:sz w:val="24"/>
          <w:szCs w:val="22"/>
        </w:rPr>
        <w:t>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6B2477">
        <w:rPr>
          <w:rFonts w:asciiTheme="majorHAnsi" w:eastAsiaTheme="majorHAnsi" w:hAnsiTheme="majorHAnsi" w:hint="eastAsia"/>
          <w:sz w:val="24"/>
          <w:szCs w:val="24"/>
        </w:rPr>
        <w:t xml:space="preserve"> IR 3</w:t>
      </w:r>
      <w:r>
        <w:rPr>
          <w:rFonts w:asciiTheme="majorHAnsi" w:eastAsiaTheme="majorHAnsi" w:hAnsiTheme="majorHAnsi" w:hint="eastAsia"/>
          <w:sz w:val="24"/>
          <w:szCs w:val="24"/>
        </w:rPr>
        <w:t>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  <w:r w:rsidR="006B2477">
        <w:rPr>
          <w:rFonts w:asciiTheme="majorHAnsi" w:eastAsiaTheme="majorHAnsi" w:hAnsiTheme="majorHAnsi" w:hint="eastAsia"/>
          <w:sz w:val="24"/>
          <w:szCs w:val="24"/>
        </w:rPr>
        <w:t>, IP66, IK10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슬롯지원,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6B2477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 w:hint="eastAsia"/>
          <w:b/>
          <w:bCs/>
          <w:noProof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noProof/>
          <w:sz w:val="24"/>
          <w:szCs w:val="23"/>
        </w:rPr>
        <w:drawing>
          <wp:inline distT="0" distB="0" distL="0" distR="0">
            <wp:extent cx="2633980" cy="2442845"/>
            <wp:effectExtent l="1905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 w:hint="eastAsia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H.265</w:t>
      </w:r>
      <w:proofErr w:type="gramEnd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</w:t>
      </w:r>
      <w:proofErr w:type="gramEnd"/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proofErr w:type="gramStart"/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Pr="000F032D">
        <w:rPr>
          <w:rFonts w:asciiTheme="majorHAnsi" w:eastAsiaTheme="majorHAnsi" w:hAnsiTheme="majorHAnsi"/>
          <w:sz w:val="24"/>
          <w:szCs w:val="24"/>
        </w:rPr>
        <w:t xml:space="preserve"> 0.15Lux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2.8 ~ 12mm(4.3배 전동 가변초점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gramStart"/>
      <w:r w:rsidRPr="0067595C">
        <w:rPr>
          <w:rFonts w:asciiTheme="majorHAnsi" w:eastAsiaTheme="majorHAnsi" w:hAnsiTheme="majorHAnsi"/>
          <w:sz w:val="24"/>
          <w:szCs w:val="24"/>
        </w:rPr>
        <w:t>G.726 :</w:t>
      </w:r>
      <w:proofErr w:type="gramEnd"/>
      <w:r w:rsidRPr="0067595C">
        <w:rPr>
          <w:rFonts w:asciiTheme="majorHAnsi" w:eastAsiaTheme="majorHAnsi" w:hAnsiTheme="majorHAnsi"/>
          <w:sz w:val="24"/>
          <w:szCs w:val="24"/>
        </w:rPr>
        <w:t xml:space="preserve">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, Simple Focus</w:t>
      </w:r>
      <w:r w:rsidR="006B2477">
        <w:rPr>
          <w:rFonts w:asciiTheme="majorHAnsi" w:eastAsiaTheme="majorHAnsi" w:hAnsiTheme="majorHAnsi" w:hint="eastAsia"/>
          <w:sz w:val="24"/>
          <w:szCs w:val="24"/>
        </w:rPr>
        <w:t>, IP66, IK10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6B2477">
        <w:rPr>
          <w:rFonts w:asciiTheme="majorHAnsi" w:eastAsiaTheme="majorHAnsi" w:hAnsiTheme="majorHAnsi" w:cs="바탕" w:hint="eastAsia"/>
          <w:sz w:val="24"/>
          <w:szCs w:val="24"/>
        </w:rPr>
        <w:t>3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proofErr w:type="spellStart"/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</w:t>
      </w:r>
      <w:proofErr w:type="spellEnd"/>
      <w:r w:rsidR="004F5B25" w:rsidRPr="004F5B25">
        <w:rPr>
          <w:rFonts w:asciiTheme="majorHAnsi" w:eastAsiaTheme="majorHAnsi" w:hAnsiTheme="majorHAnsi" w:cs="바탕"/>
          <w:sz w:val="24"/>
          <w:szCs w:val="24"/>
        </w:rPr>
        <w:t xml:space="preserve">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 xml:space="preserve"> 7.2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</w:t>
      </w:r>
      <w:proofErr w:type="spellStart"/>
      <w:r w:rsidRPr="004F5B25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4F5B25">
        <w:rPr>
          <w:rFonts w:asciiTheme="majorHAnsi" w:eastAsiaTheme="majorHAnsi" w:hAnsiTheme="majorHAnsi" w:cs="바탕" w:hint="eastAsia"/>
          <w:sz w:val="24"/>
          <w:szCs w:val="24"/>
        </w:rPr>
        <w:t>), 최대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 xml:space="preserve"> 6.4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무게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B2477" w:rsidRPr="006B2477">
        <w:rPr>
          <w:rFonts w:asciiTheme="majorHAnsi" w:eastAsiaTheme="majorHAnsi" w:hAnsiTheme="majorHAnsi" w:hint="eastAsia"/>
          <w:sz w:val="24"/>
          <w:szCs w:val="24"/>
        </w:rPr>
        <w:t>Ø</w:t>
      </w:r>
      <w:r w:rsidR="006B2477" w:rsidRPr="006B2477">
        <w:rPr>
          <w:rFonts w:asciiTheme="majorHAnsi" w:eastAsiaTheme="majorHAnsi" w:hAnsiTheme="majorHAnsi"/>
          <w:sz w:val="24"/>
          <w:szCs w:val="24"/>
        </w:rPr>
        <w:t>137 x 106.1mm / 680g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D09" w:rsidRDefault="00CF6D09">
      <w:r>
        <w:separator/>
      </w:r>
    </w:p>
  </w:endnote>
  <w:endnote w:type="continuationSeparator" w:id="0">
    <w:p w:rsidR="00CF6D09" w:rsidRDefault="00CF6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AE5B72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D09" w:rsidRDefault="00CF6D09">
      <w:r>
        <w:separator/>
      </w:r>
    </w:p>
  </w:footnote>
  <w:footnote w:type="continuationSeparator" w:id="0">
    <w:p w:rsidR="00CF6D09" w:rsidRDefault="00CF6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AE5B72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8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20F17"/>
    <w:rsid w:val="00025A10"/>
    <w:rsid w:val="000419A2"/>
    <w:rsid w:val="00055F9E"/>
    <w:rsid w:val="000614DD"/>
    <w:rsid w:val="00082A22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56B1F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55DE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1294F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4F5B25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247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AE5B72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CF6D09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D7184-4F3E-4D74-8895-18D67415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3</cp:revision>
  <cp:lastPrinted>2013-02-13T06:13:00Z</cp:lastPrinted>
  <dcterms:created xsi:type="dcterms:W3CDTF">2016-08-26T08:11:00Z</dcterms:created>
  <dcterms:modified xsi:type="dcterms:W3CDTF">2016-08-26T08:14:00Z</dcterms:modified>
</cp:coreProperties>
</file>