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52401A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</w:t>
      </w:r>
      <w:r w:rsidR="004836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80H(1000TVL) </w:t>
      </w:r>
      <w:r w:rsidR="00B9310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가변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00728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IR 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돔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B9310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4836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="0000728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864E7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SCD-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>
        <w:rPr>
          <w:rFonts w:ascii="바탕체" w:eastAsia="바탕체" w:hAnsi="바탕체" w:hint="eastAsia"/>
          <w:sz w:val="22"/>
          <w:szCs w:val="22"/>
        </w:rPr>
        <w:t>08</w:t>
      </w:r>
      <w:r w:rsidR="0048363B">
        <w:rPr>
          <w:rFonts w:ascii="바탕체" w:eastAsia="바탕체" w:hAnsi="바탕체" w:hint="eastAsia"/>
          <w:sz w:val="22"/>
          <w:szCs w:val="22"/>
        </w:rPr>
        <w:t>3</w:t>
      </w:r>
      <w:r w:rsidR="00025A10">
        <w:rPr>
          <w:rFonts w:ascii="바탕체" w:eastAsia="바탕체" w:hAnsi="바탕체" w:hint="eastAsia"/>
          <w:sz w:val="22"/>
          <w:szCs w:val="22"/>
        </w:rPr>
        <w:t>R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은 실내환경에 최적으로 설계</w:t>
      </w:r>
      <w:r w:rsidR="00B95C9E">
        <w:rPr>
          <w:rFonts w:ascii="바탕체" w:eastAsia="바탕체" w:hAnsi="바탕체" w:hint="eastAsia"/>
          <w:sz w:val="22"/>
          <w:szCs w:val="22"/>
        </w:rPr>
        <w:t>되어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2"/>
        </w:rPr>
        <w:t>1000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TV</w:t>
      </w:r>
      <w:r w:rsidR="00C864E7">
        <w:rPr>
          <w:rFonts w:ascii="바탕체" w:eastAsia="바탕체" w:hAnsi="바탕체" w:hint="eastAsia"/>
          <w:sz w:val="22"/>
          <w:szCs w:val="22"/>
        </w:rPr>
        <w:t>L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의 탁월한 고해상도와 </w:t>
      </w:r>
      <w:proofErr w:type="spellStart"/>
      <w:r w:rsidR="00B95C9E" w:rsidRPr="00B95C9E">
        <w:rPr>
          <w:rFonts w:ascii="바탕체" w:eastAsia="바탕체" w:hAnsi="바탕체" w:hint="eastAsia"/>
          <w:sz w:val="22"/>
          <w:szCs w:val="22"/>
        </w:rPr>
        <w:t>프리미엄급</w:t>
      </w:r>
      <w:proofErr w:type="spellEnd"/>
    </w:p>
    <w:p w:rsidR="00C864E7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성능을 기본으로 갖추었</w:t>
      </w:r>
      <w:r>
        <w:rPr>
          <w:rFonts w:ascii="바탕체" w:eastAsia="바탕체" w:hAnsi="바탕체" w:hint="eastAsia"/>
          <w:sz w:val="22"/>
          <w:szCs w:val="22"/>
        </w:rPr>
        <w:t>다.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또한 설치편의성을 고려한 3축 기구설계</w:t>
      </w:r>
      <w:r w:rsidR="0048363B">
        <w:rPr>
          <w:rFonts w:ascii="바탕체" w:eastAsia="바탕체" w:hAnsi="바탕체" w:hint="eastAsia"/>
          <w:sz w:val="22"/>
          <w:szCs w:val="22"/>
        </w:rPr>
        <w:t>와 미려한</w:t>
      </w:r>
      <w:r w:rsidR="00C864E7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디자인</w:t>
      </w:r>
      <w:r w:rsidR="0048363B">
        <w:rPr>
          <w:rFonts w:ascii="바탕체" w:eastAsia="바탕체" w:hAnsi="바탕체" w:hint="eastAsia"/>
          <w:sz w:val="22"/>
          <w:szCs w:val="22"/>
        </w:rPr>
        <w:t>을</w:t>
      </w:r>
    </w:p>
    <w:p w:rsidR="00F30375" w:rsidRDefault="0048363B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</w:rPr>
        <w:t>채용한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돔</w:t>
      </w:r>
      <w:r w:rsid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카메라다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.</w:t>
      </w:r>
    </w:p>
    <w:p w:rsidR="008609EE" w:rsidRPr="00C864E7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C864E7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1280H(10</w:t>
      </w:r>
      <w:r w:rsidR="002B4BB0">
        <w:rPr>
          <w:rFonts w:ascii="바탕체" w:eastAsia="바탕체" w:hAnsi="바탕체" w:hint="eastAsia"/>
          <w:sz w:val="22"/>
          <w:szCs w:val="23"/>
        </w:rPr>
        <w:t>00TV</w:t>
      </w:r>
      <w:r>
        <w:rPr>
          <w:rFonts w:ascii="바탕체" w:eastAsia="바탕체" w:hAnsi="바탕체" w:hint="eastAsia"/>
          <w:sz w:val="22"/>
          <w:szCs w:val="23"/>
        </w:rPr>
        <w:t>L)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, 최저조도 0Lux</w:t>
      </w:r>
    </w:p>
    <w:p w:rsidR="002B4BB0" w:rsidRPr="006A7A14" w:rsidRDefault="002B4BB0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3"/>
          <w:szCs w:val="23"/>
        </w:rPr>
        <w:t xml:space="preserve">f = </w:t>
      </w:r>
      <w:r w:rsidR="00025A10">
        <w:rPr>
          <w:rFonts w:ascii="바탕체" w:eastAsia="바탕체" w:hAnsi="바탕체" w:hint="eastAsia"/>
          <w:sz w:val="23"/>
          <w:szCs w:val="23"/>
        </w:rPr>
        <w:t>3</w:t>
      </w:r>
      <w:r w:rsidR="00C05792">
        <w:rPr>
          <w:rFonts w:ascii="바탕체" w:eastAsia="바탕체" w:hAnsi="바탕체" w:hint="eastAsia"/>
          <w:sz w:val="23"/>
          <w:szCs w:val="23"/>
        </w:rPr>
        <w:t xml:space="preserve"> ~ </w:t>
      </w:r>
      <w:r w:rsidR="00C864E7">
        <w:rPr>
          <w:rFonts w:ascii="바탕체" w:eastAsia="바탕체" w:hAnsi="바탕체" w:hint="eastAsia"/>
          <w:sz w:val="23"/>
          <w:szCs w:val="23"/>
        </w:rPr>
        <w:t>10</w:t>
      </w:r>
      <w:r>
        <w:rPr>
          <w:rFonts w:ascii="바탕체" w:eastAsia="바탕체" w:hAnsi="바탕체" w:hint="eastAsia"/>
          <w:sz w:val="23"/>
          <w:szCs w:val="23"/>
        </w:rPr>
        <w:t xml:space="preserve">mm </w:t>
      </w:r>
      <w:r w:rsidR="00C05792">
        <w:rPr>
          <w:rFonts w:ascii="바탕체" w:eastAsia="바탕체" w:hAnsi="바탕체" w:hint="eastAsia"/>
          <w:sz w:val="23"/>
          <w:szCs w:val="23"/>
        </w:rPr>
        <w:t>가변초</w:t>
      </w:r>
      <w:r>
        <w:rPr>
          <w:rFonts w:ascii="바탕체" w:eastAsia="바탕체" w:hAnsi="바탕체" w:hint="eastAsia"/>
          <w:sz w:val="23"/>
          <w:szCs w:val="23"/>
        </w:rPr>
        <w:t>점렌즈 사용</w:t>
      </w:r>
    </w:p>
    <w:p w:rsidR="002B4BB0" w:rsidRPr="006A7A14" w:rsidRDefault="00C864E7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proofErr w:type="gramStart"/>
      <w:r>
        <w:rPr>
          <w:rFonts w:ascii="바탕체" w:eastAsia="바탕체" w:hAnsi="바탕체" w:hint="eastAsia"/>
          <w:sz w:val="22"/>
          <w:szCs w:val="23"/>
        </w:rPr>
        <w:t>,  WDR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120dB, </w:t>
      </w:r>
      <w:r w:rsidR="002B4BB0">
        <w:rPr>
          <w:rFonts w:ascii="바탕체" w:eastAsia="바탕체" w:hAnsi="바탕체" w:hint="eastAsia"/>
          <w:sz w:val="22"/>
          <w:szCs w:val="23"/>
        </w:rPr>
        <w:t>Coax</w:t>
      </w:r>
      <w:r>
        <w:rPr>
          <w:rFonts w:ascii="바탕체" w:eastAsia="바탕체" w:hAnsi="바탕체" w:hint="eastAsia"/>
          <w:sz w:val="22"/>
          <w:szCs w:val="23"/>
        </w:rPr>
        <w:t>통신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, </w:t>
      </w:r>
      <w:r>
        <w:rPr>
          <w:rFonts w:ascii="바탕체" w:eastAsia="바탕체" w:hAnsi="바탕체" w:hint="eastAsia"/>
          <w:sz w:val="22"/>
          <w:szCs w:val="23"/>
        </w:rPr>
        <w:t>Tampering</w:t>
      </w:r>
      <w:r w:rsidR="002B4BB0">
        <w:rPr>
          <w:rFonts w:ascii="바탕체" w:eastAsia="바탕체" w:hAnsi="바탕체" w:hint="eastAsia"/>
          <w:sz w:val="22"/>
          <w:szCs w:val="23"/>
        </w:rPr>
        <w:t>, Defog</w:t>
      </w:r>
      <w:r w:rsidR="00025A10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025A10"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</w:p>
    <w:p w:rsidR="00161435" w:rsidRPr="002B4BB0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>1/3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B4BB0">
        <w:rPr>
          <w:rFonts w:ascii="바탕체" w:eastAsia="바탕체" w:hAnsi="바탕체" w:hint="eastAsia"/>
          <w:sz w:val="22"/>
          <w:szCs w:val="23"/>
        </w:rPr>
        <w:t>1,</w:t>
      </w:r>
      <w:r w:rsidR="00C864E7">
        <w:rPr>
          <w:rFonts w:ascii="바탕체" w:eastAsia="바탕체" w:hAnsi="바탕체" w:hint="eastAsia"/>
          <w:sz w:val="22"/>
          <w:szCs w:val="23"/>
        </w:rPr>
        <w:t>312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1,069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1,305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1,049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식</w:t>
      </w:r>
      <w:proofErr w:type="spellEnd"/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025A10">
        <w:rPr>
          <w:rFonts w:ascii="바탕체" w:eastAsia="바탕체" w:hAnsi="바탕체" w:hint="eastAsia"/>
          <w:sz w:val="22"/>
          <w:szCs w:val="23"/>
        </w:rPr>
        <w:t>프로그레시브</w:t>
      </w:r>
      <w:proofErr w:type="spellEnd"/>
      <w:r w:rsidRPr="006A7A1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6A7A14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Pr="006A7A14">
        <w:rPr>
          <w:rFonts w:ascii="바탕체" w:eastAsia="바탕체" w:hAnsi="바탕체"/>
          <w:sz w:val="22"/>
          <w:szCs w:val="23"/>
        </w:rPr>
        <w:t>15.734KHz(H), 59.94Hz(V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E726D4" w:rsidRPr="002B4BB0" w:rsidRDefault="002B4BB0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동기방식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2B4BB0">
        <w:rPr>
          <w:rFonts w:ascii="바탕체" w:eastAsia="바탕체" w:hAnsi="바탕체" w:hint="eastAsia"/>
          <w:sz w:val="22"/>
          <w:szCs w:val="23"/>
        </w:rPr>
        <w:t>Internal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F4C6E" w:rsidRPr="002B4BB0" w:rsidRDefault="002B4BB0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10</w:t>
      </w:r>
      <w:r w:rsidRPr="002B4BB0">
        <w:rPr>
          <w:rFonts w:ascii="바탕체" w:eastAsia="바탕체" w:hAnsi="바탕체" w:hint="eastAsia"/>
          <w:sz w:val="22"/>
          <w:szCs w:val="23"/>
        </w:rPr>
        <w:t>00TV본(Color</w:t>
      </w:r>
      <w:r w:rsidR="00C864E7">
        <w:rPr>
          <w:rFonts w:ascii="바탕체" w:eastAsia="바탕체" w:hAnsi="바탕체" w:hint="eastAsia"/>
          <w:sz w:val="22"/>
          <w:szCs w:val="23"/>
        </w:rPr>
        <w:t>, B/W</w:t>
      </w:r>
      <w:r w:rsidRPr="002B4BB0">
        <w:rPr>
          <w:rFonts w:ascii="바탕체" w:eastAsia="바탕체" w:hAnsi="바탕체" w:hint="eastAsia"/>
          <w:sz w:val="22"/>
          <w:szCs w:val="23"/>
        </w:rPr>
        <w:t>)</w:t>
      </w:r>
    </w:p>
    <w:p w:rsidR="00C864E7" w:rsidRDefault="00161435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2F6848">
        <w:rPr>
          <w:rFonts w:ascii="바탕체" w:eastAsia="바탕체" w:hAnsi="바탕체"/>
          <w:sz w:val="22"/>
          <w:szCs w:val="23"/>
        </w:rPr>
        <w:t>0.0</w:t>
      </w:r>
      <w:r w:rsidR="00025A10">
        <w:rPr>
          <w:rFonts w:ascii="바탕체" w:eastAsia="바탕체" w:hAnsi="바탕체" w:hint="eastAsia"/>
          <w:sz w:val="22"/>
          <w:szCs w:val="23"/>
        </w:rPr>
        <w:t>5</w:t>
      </w:r>
      <w:r w:rsidR="00C864E7" w:rsidRPr="002F6848">
        <w:rPr>
          <w:rFonts w:ascii="바탕체" w:eastAsia="바탕체" w:hAnsi="바탕체"/>
          <w:sz w:val="22"/>
          <w:szCs w:val="23"/>
        </w:rPr>
        <w:t>Lux</w:t>
      </w:r>
      <w:r w:rsidR="00C864E7">
        <w:rPr>
          <w:rFonts w:ascii="바탕체" w:eastAsia="바탕체" w:hAnsi="바탕체" w:hint="eastAsia"/>
          <w:sz w:val="22"/>
          <w:szCs w:val="23"/>
        </w:rPr>
        <w:t>(F1.</w:t>
      </w:r>
      <w:r w:rsidR="00025A10">
        <w:rPr>
          <w:rFonts w:ascii="바탕체" w:eastAsia="바탕체" w:hAnsi="바탕체" w:hint="eastAsia"/>
          <w:sz w:val="22"/>
          <w:szCs w:val="23"/>
        </w:rPr>
        <w:t>4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025A10">
        <w:rPr>
          <w:rFonts w:ascii="바탕체" w:eastAsia="바탕체" w:hAnsi="바탕체" w:hint="eastAsia"/>
          <w:sz w:val="22"/>
          <w:szCs w:val="23"/>
        </w:rPr>
        <w:t>5</w:t>
      </w:r>
      <w:r w:rsidR="00C864E7">
        <w:rPr>
          <w:rFonts w:ascii="바탕체" w:eastAsia="바탕체" w:hAnsi="바탕체" w:hint="eastAsia"/>
          <w:sz w:val="22"/>
          <w:szCs w:val="23"/>
        </w:rPr>
        <w:t>0IRE), 0.00</w:t>
      </w:r>
      <w:r w:rsidR="00025A10">
        <w:rPr>
          <w:rFonts w:ascii="바탕체" w:eastAsia="바탕체" w:hAnsi="바탕체" w:hint="eastAsia"/>
          <w:sz w:val="22"/>
          <w:szCs w:val="23"/>
        </w:rPr>
        <w:t>1</w:t>
      </w:r>
      <w:r w:rsidR="00C864E7">
        <w:rPr>
          <w:rFonts w:ascii="바탕체" w:eastAsia="바탕체" w:hAnsi="바탕체" w:hint="eastAsia"/>
          <w:sz w:val="22"/>
          <w:szCs w:val="23"/>
        </w:rPr>
        <w:t>Lux(1sec, F1.</w:t>
      </w:r>
      <w:r w:rsidR="00025A10">
        <w:rPr>
          <w:rFonts w:ascii="바탕체" w:eastAsia="바탕체" w:hAnsi="바탕체" w:hint="eastAsia"/>
          <w:sz w:val="22"/>
          <w:szCs w:val="23"/>
        </w:rPr>
        <w:t>4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025A10">
        <w:rPr>
          <w:rFonts w:ascii="바탕체" w:eastAsia="바탕체" w:hAnsi="바탕체" w:hint="eastAsia"/>
          <w:sz w:val="22"/>
          <w:szCs w:val="23"/>
        </w:rPr>
        <w:t>5</w:t>
      </w:r>
      <w:r w:rsidR="00C864E7">
        <w:rPr>
          <w:rFonts w:ascii="바탕체" w:eastAsia="바탕체" w:hAnsi="바탕체" w:hint="eastAsia"/>
          <w:sz w:val="22"/>
          <w:szCs w:val="23"/>
        </w:rPr>
        <w:t>0IRE)</w:t>
      </w:r>
      <w:r w:rsidR="00C864E7"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E726D4" w:rsidRPr="00025A10" w:rsidRDefault="00C864E7" w:rsidP="00C864E7">
      <w:pPr>
        <w:pStyle w:val="a3"/>
        <w:spacing w:line="240" w:lineRule="auto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Pr="002F6848">
        <w:rPr>
          <w:rFonts w:ascii="바탕체" w:eastAsia="바탕체" w:hAnsi="바탕체"/>
          <w:sz w:val="22"/>
          <w:szCs w:val="23"/>
        </w:rPr>
        <w:t>0.0</w:t>
      </w:r>
      <w:r w:rsidR="00025A10">
        <w:rPr>
          <w:rFonts w:ascii="바탕체" w:eastAsia="바탕체" w:hAnsi="바탕체" w:hint="eastAsia"/>
          <w:sz w:val="22"/>
          <w:szCs w:val="23"/>
        </w:rPr>
        <w:t>2</w:t>
      </w:r>
      <w:r w:rsidRPr="002F6848">
        <w:rPr>
          <w:rFonts w:ascii="바탕체" w:eastAsia="바탕체" w:hAnsi="바탕체"/>
          <w:sz w:val="22"/>
          <w:szCs w:val="23"/>
        </w:rPr>
        <w:t>Lux</w:t>
      </w:r>
      <w:r>
        <w:rPr>
          <w:rFonts w:ascii="바탕체" w:eastAsia="바탕체" w:hAnsi="바탕체" w:hint="eastAsia"/>
          <w:sz w:val="22"/>
          <w:szCs w:val="23"/>
        </w:rPr>
        <w:t>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</w:t>
      </w:r>
      <w:r w:rsidR="00025A10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="00025A10">
        <w:rPr>
          <w:rFonts w:ascii="바탕체" w:eastAsia="바탕체" w:hAnsi="바탕체" w:hint="eastAsia"/>
          <w:sz w:val="22"/>
          <w:szCs w:val="23"/>
        </w:rPr>
        <w:t>3</w:t>
      </w:r>
      <w:r>
        <w:rPr>
          <w:rFonts w:ascii="바탕체" w:eastAsia="바탕체" w:hAnsi="바탕체" w:hint="eastAsia"/>
          <w:sz w:val="22"/>
          <w:szCs w:val="23"/>
        </w:rPr>
        <w:t>0IRE), 0.000</w:t>
      </w:r>
      <w:r w:rsidR="00025A10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Lux(1sec, F1.</w:t>
      </w:r>
      <w:r w:rsidR="00025A10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>, 30IRE)</w:t>
      </w:r>
      <w:r w:rsidR="00025A10">
        <w:rPr>
          <w:rFonts w:ascii="바탕체" w:eastAsia="바탕체" w:hAnsi="바탕체" w:hint="eastAsia"/>
          <w:sz w:val="22"/>
          <w:szCs w:val="23"/>
        </w:rPr>
        <w:t>, 0Lux(IR)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="00F30375">
        <w:rPr>
          <w:rFonts w:ascii="바탕체" w:eastAsia="바탕체" w:hAnsi="바탕체" w:hint="eastAsia"/>
          <w:sz w:val="22"/>
          <w:szCs w:val="23"/>
        </w:rPr>
        <w:t>(</w:t>
      </w:r>
      <w:r w:rsidR="0048363B">
        <w:rPr>
          <w:rFonts w:ascii="바탕체" w:eastAsia="바탕체" w:hAnsi="바탕체" w:hint="eastAsia"/>
          <w:sz w:val="22"/>
          <w:szCs w:val="23"/>
        </w:rPr>
        <w:t>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외부입력</w:t>
      </w:r>
      <w:r w:rsidR="0048363B">
        <w:rPr>
          <w:rFonts w:ascii="바탕체" w:eastAsia="바탕체" w:hAnsi="바탕체" w:hint="eastAsia"/>
          <w:sz w:val="22"/>
          <w:szCs w:val="23"/>
        </w:rPr>
        <w:t xml:space="preserve"> / </w:t>
      </w:r>
      <w:r w:rsidR="00F30375">
        <w:rPr>
          <w:rFonts w:ascii="바탕체" w:eastAsia="바탕체" w:hAnsi="바탕체" w:hint="eastAsia"/>
          <w:sz w:val="22"/>
          <w:szCs w:val="23"/>
        </w:rPr>
        <w:t>COLOR / B/W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2B4BB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609EE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025A10">
        <w:rPr>
          <w:rFonts w:ascii="바탕체" w:eastAsia="바탕체" w:hAnsi="바탕체" w:hint="eastAsia"/>
          <w:sz w:val="22"/>
          <w:szCs w:val="23"/>
        </w:rPr>
        <w:t>3</w:t>
      </w:r>
      <w:r w:rsidR="00C05792">
        <w:rPr>
          <w:rFonts w:ascii="바탕체" w:eastAsia="바탕체" w:hAnsi="바탕체" w:hint="eastAsia"/>
          <w:sz w:val="22"/>
          <w:szCs w:val="23"/>
        </w:rPr>
        <w:t xml:space="preserve"> ~ </w:t>
      </w:r>
      <w:r w:rsidR="00C864E7">
        <w:rPr>
          <w:rFonts w:ascii="바탕체" w:eastAsia="바탕체" w:hAnsi="바탕체" w:hint="eastAsia"/>
          <w:sz w:val="22"/>
          <w:szCs w:val="23"/>
        </w:rPr>
        <w:t>10</w:t>
      </w:r>
      <w:r w:rsidRPr="008609EE">
        <w:rPr>
          <w:rFonts w:ascii="바탕체" w:eastAsia="바탕체" w:hAnsi="바탕체" w:hint="eastAsia"/>
          <w:sz w:val="22"/>
          <w:szCs w:val="23"/>
        </w:rPr>
        <w:t>mm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05792">
        <w:rPr>
          <w:rFonts w:ascii="바탕체" w:eastAsia="바탕체" w:hAnsi="바탕체" w:hint="eastAsia"/>
          <w:sz w:val="22"/>
          <w:szCs w:val="23"/>
        </w:rPr>
        <w:t>가변</w:t>
      </w:r>
      <w:r w:rsidR="002B4BB0">
        <w:rPr>
          <w:rFonts w:ascii="바탕체" w:eastAsia="바탕체" w:hAnsi="바탕체" w:hint="eastAsia"/>
          <w:sz w:val="22"/>
          <w:szCs w:val="23"/>
        </w:rPr>
        <w:t>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8609EE">
      <w:pPr>
        <w:pStyle w:val="a3"/>
        <w:spacing w:line="240" w:lineRule="auto"/>
        <w:ind w:left="945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25A10">
        <w:rPr>
          <w:rFonts w:ascii="바탕체" w:eastAsia="바탕체" w:hAnsi="바탕체" w:hint="eastAsia"/>
          <w:sz w:val="22"/>
          <w:szCs w:val="23"/>
        </w:rPr>
        <w:t>82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 xml:space="preserve">(wide) ~ </w:t>
      </w:r>
      <w:r w:rsidR="00C864E7">
        <w:rPr>
          <w:rFonts w:ascii="바탕체" w:eastAsia="바탕체" w:hAnsi="바탕체" w:hint="eastAsia"/>
          <w:sz w:val="22"/>
          <w:szCs w:val="22"/>
        </w:rPr>
        <w:t>2</w:t>
      </w:r>
      <w:r w:rsidR="00025A10">
        <w:rPr>
          <w:rFonts w:ascii="바탕체" w:eastAsia="바탕체" w:hAnsi="바탕체" w:hint="eastAsia"/>
          <w:sz w:val="22"/>
          <w:szCs w:val="22"/>
        </w:rPr>
        <w:t>6</w:t>
      </w:r>
      <w:r w:rsidR="0048363B">
        <w:rPr>
          <w:rFonts w:ascii="바탕체" w:eastAsia="바탕체" w:hAnsi="바탕체" w:hint="eastAsia"/>
          <w:sz w:val="22"/>
          <w:szCs w:val="22"/>
        </w:rPr>
        <w:t>.</w:t>
      </w:r>
      <w:r w:rsidR="00025A10">
        <w:rPr>
          <w:rFonts w:ascii="바탕체" w:eastAsia="바탕체" w:hAnsi="바탕체" w:hint="eastAsia"/>
          <w:sz w:val="22"/>
          <w:szCs w:val="22"/>
        </w:rPr>
        <w:t>5</w:t>
      </w:r>
      <w:r w:rsidR="00C05792"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C05792">
        <w:rPr>
          <w:rFonts w:ascii="바탕체" w:eastAsia="바탕체" w:hAnsi="바탕체" w:hint="eastAsia"/>
          <w:sz w:val="22"/>
          <w:szCs w:val="22"/>
        </w:rPr>
        <w:t>tele</w:t>
      </w:r>
      <w:proofErr w:type="spellEnd"/>
      <w:r w:rsidR="00C05792">
        <w:rPr>
          <w:rFonts w:ascii="바탕체" w:eastAsia="바탕체" w:hAnsi="바탕체" w:hint="eastAsia"/>
          <w:sz w:val="22"/>
          <w:szCs w:val="22"/>
        </w:rPr>
        <w:t>)</w:t>
      </w:r>
      <w:r>
        <w:rPr>
          <w:rFonts w:ascii="바탕체" w:eastAsia="바탕체" w:hAnsi="바탕체" w:hint="eastAsia"/>
          <w:sz w:val="22"/>
          <w:szCs w:val="22"/>
        </w:rPr>
        <w:t xml:space="preserve">, V : </w:t>
      </w:r>
      <w:r w:rsidR="00025A10">
        <w:rPr>
          <w:rFonts w:ascii="바탕체" w:eastAsia="바탕체" w:hAnsi="바탕체" w:hint="eastAsia"/>
          <w:sz w:val="22"/>
          <w:szCs w:val="22"/>
        </w:rPr>
        <w:t>59</w:t>
      </w:r>
      <w:r w:rsidR="0048363B">
        <w:rPr>
          <w:rFonts w:ascii="바탕체" w:eastAsia="바탕체" w:hAnsi="바탕체" w:hint="eastAsia"/>
          <w:sz w:val="22"/>
          <w:szCs w:val="22"/>
        </w:rPr>
        <w:t>.</w:t>
      </w:r>
      <w:r w:rsidR="00025A10">
        <w:rPr>
          <w:rFonts w:ascii="바탕체" w:eastAsia="바탕체" w:hAnsi="바탕체" w:hint="eastAsia"/>
          <w:sz w:val="22"/>
          <w:szCs w:val="22"/>
        </w:rPr>
        <w:t>7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 xml:space="preserve">(wide) ~ </w:t>
      </w:r>
      <w:r w:rsidR="00025A10">
        <w:rPr>
          <w:rFonts w:ascii="바탕체" w:eastAsia="바탕체" w:hAnsi="바탕체" w:hint="eastAsia"/>
          <w:sz w:val="22"/>
          <w:szCs w:val="22"/>
        </w:rPr>
        <w:t>19</w:t>
      </w:r>
      <w:r w:rsidR="00C864E7">
        <w:rPr>
          <w:rFonts w:ascii="바탕체" w:eastAsia="바탕체" w:hAnsi="바탕체" w:hint="eastAsia"/>
          <w:sz w:val="22"/>
          <w:szCs w:val="22"/>
        </w:rPr>
        <w:t>.</w:t>
      </w:r>
      <w:r w:rsidR="00025A10">
        <w:rPr>
          <w:rFonts w:ascii="바탕체" w:eastAsia="바탕체" w:hAnsi="바탕체" w:hint="eastAsia"/>
          <w:sz w:val="22"/>
          <w:szCs w:val="22"/>
        </w:rPr>
        <w:t>9</w:t>
      </w:r>
      <w:r w:rsidR="00C05792" w:rsidRPr="00834080">
        <w:rPr>
          <w:rFonts w:ascii="바탕체" w:eastAsia="바탕체" w:hAnsi="바탕체" w:hint="eastAsia"/>
          <w:sz w:val="22"/>
          <w:szCs w:val="22"/>
        </w:rPr>
        <w:t>°</w:t>
      </w:r>
      <w:r w:rsidR="00C05792">
        <w:rPr>
          <w:rFonts w:ascii="바탕체" w:eastAsia="바탕체" w:hAnsi="바탕체" w:hint="eastAsia"/>
          <w:sz w:val="22"/>
          <w:szCs w:val="22"/>
        </w:rPr>
        <w:t>(</w:t>
      </w:r>
      <w:proofErr w:type="spellStart"/>
      <w:r w:rsidR="00C05792">
        <w:rPr>
          <w:rFonts w:ascii="바탕체" w:eastAsia="바탕체" w:hAnsi="바탕체" w:hint="eastAsia"/>
          <w:sz w:val="22"/>
          <w:szCs w:val="22"/>
        </w:rPr>
        <w:t>tele</w:t>
      </w:r>
      <w:proofErr w:type="spellEnd"/>
      <w:r w:rsidR="00C05792">
        <w:rPr>
          <w:rFonts w:ascii="바탕체" w:eastAsia="바탕체" w:hAnsi="바탕체" w:hint="eastAsia"/>
          <w:sz w:val="22"/>
          <w:szCs w:val="22"/>
        </w:rPr>
        <w:t>)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</w:t>
      </w:r>
      <w:r w:rsidR="002B4BB0">
        <w:rPr>
          <w:rFonts w:ascii="바탕체" w:eastAsia="바탕체" w:hAnsi="바탕체" w:hint="eastAsia"/>
          <w:sz w:val="22"/>
          <w:szCs w:val="23"/>
        </w:rPr>
        <w:t>HLC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 / WDR(120dB)</w:t>
      </w:r>
    </w:p>
    <w:p w:rsidR="00FF4C6E" w:rsidRDefault="00FF4C6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Defog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수동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</w:p>
    <w:p w:rsidR="00C864E7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보정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높음 / 중간 / 낮음 / 미사용</w:t>
      </w:r>
    </w:p>
    <w:p w:rsidR="002B4BB0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화이트밸런스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실외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실내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수동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proofErr w:type="spellStart"/>
      <w:r w:rsidR="00C864E7">
        <w:rPr>
          <w:rFonts w:ascii="바탕체" w:eastAsia="바탕체" w:hAnsi="바탕체" w:hint="eastAsia"/>
          <w:sz w:val="22"/>
          <w:szCs w:val="22"/>
        </w:rPr>
        <w:t>일시보정</w:t>
      </w:r>
      <w:proofErr w:type="spellEnd"/>
      <w:r w:rsidR="00C864E7">
        <w:rPr>
          <w:rFonts w:ascii="바탕체" w:eastAsia="바탕체" w:hAnsi="바탕체" w:hint="eastAsia"/>
          <w:sz w:val="22"/>
          <w:szCs w:val="22"/>
        </w:rPr>
        <w:t xml:space="preserve"> / Mercury</w:t>
      </w:r>
      <w:r w:rsidRPr="006A7A14">
        <w:rPr>
          <w:rFonts w:ascii="바탕체" w:eastAsia="바탕체" w:hAnsi="바탕체"/>
          <w:sz w:val="22"/>
          <w:szCs w:val="22"/>
        </w:rPr>
        <w:t xml:space="preserve"> (1,</w:t>
      </w:r>
      <w:r w:rsidR="00C864E7">
        <w:rPr>
          <w:rFonts w:ascii="바탕체" w:eastAsia="바탕체" w:hAnsi="바탕체" w:hint="eastAsia"/>
          <w:sz w:val="22"/>
          <w:szCs w:val="22"/>
        </w:rPr>
        <w:t>8</w:t>
      </w:r>
      <w:r w:rsidRPr="006A7A14">
        <w:rPr>
          <w:rFonts w:ascii="바탕체" w:eastAsia="바탕체" w:hAnsi="바탕체"/>
          <w:sz w:val="22"/>
          <w:szCs w:val="22"/>
        </w:rPr>
        <w:t>00°K~1</w:t>
      </w:r>
      <w:r w:rsidR="00C864E7">
        <w:rPr>
          <w:rFonts w:ascii="바탕체" w:eastAsia="바탕체" w:hAnsi="바탕체" w:hint="eastAsia"/>
          <w:sz w:val="22"/>
          <w:szCs w:val="22"/>
        </w:rPr>
        <w:t>0</w:t>
      </w:r>
      <w:r w:rsidRPr="006A7A14">
        <w:rPr>
          <w:rFonts w:ascii="바탕체" w:eastAsia="바탕체" w:hAnsi="바탕체"/>
          <w:sz w:val="22"/>
          <w:szCs w:val="22"/>
        </w:rPr>
        <w:t>,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 w:rsidRPr="006A7A14">
        <w:rPr>
          <w:rFonts w:ascii="바탕체" w:eastAsia="바탕체" w:hAnsi="바탕체"/>
          <w:sz w:val="22"/>
          <w:szCs w:val="22"/>
        </w:rPr>
        <w:t>00°K</w:t>
      </w:r>
      <w:r>
        <w:rPr>
          <w:rFonts w:ascii="바탕체" w:eastAsia="바탕체" w:hAnsi="바탕체" w:hint="eastAsia"/>
          <w:sz w:val="22"/>
          <w:szCs w:val="22"/>
        </w:rPr>
        <w:t>)</w:t>
      </w:r>
    </w:p>
    <w:p w:rsidR="00873E92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기능제어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COAX제어</w:t>
      </w:r>
      <w:r w:rsidR="00025A10">
        <w:rPr>
          <w:rFonts w:ascii="바탕체" w:eastAsia="바탕체" w:hAnsi="바탕체" w:hint="eastAsia"/>
          <w:sz w:val="22"/>
          <w:szCs w:val="23"/>
        </w:rPr>
        <w:t>(SPC-300 호환)</w:t>
      </w:r>
    </w:p>
    <w:p w:rsidR="002B4BB0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펜스, 나타남/사라짐, 카운트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proofErr w:type="spellEnd"/>
      <w:r w:rsidR="002B4BB0">
        <w:rPr>
          <w:rFonts w:ascii="바탕체" w:eastAsia="바탕체" w:hAnsi="바탕체" w:cs="바탕" w:hint="eastAsia"/>
          <w:sz w:val="22"/>
          <w:szCs w:val="23"/>
        </w:rPr>
        <w:t>/</w:t>
      </w:r>
      <w:proofErr w:type="gramStart"/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 xml:space="preserve">도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05792">
        <w:rPr>
          <w:rFonts w:ascii="바탕체" w:eastAsia="바탕체" w:hAnsi="바탕체" w:cs="바탕" w:hint="eastAsia"/>
          <w:sz w:val="22"/>
          <w:szCs w:val="23"/>
        </w:rPr>
        <w:t xml:space="preserve">AC 24V,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C864E7">
        <w:rPr>
          <w:rFonts w:ascii="바탕체" w:eastAsia="바탕체" w:hAnsi="바탕체" w:cs="바탕" w:hint="eastAsia"/>
          <w:sz w:val="22"/>
          <w:szCs w:val="23"/>
        </w:rPr>
        <w:t>6W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 w:rsidRPr="00681C2D">
        <w:rPr>
          <w:rFonts w:ascii="바탕체" w:eastAsia="바탕체" w:hAnsi="바탕체" w:hint="eastAsia"/>
          <w:sz w:val="22"/>
          <w:szCs w:val="23"/>
        </w:rPr>
        <w:t>1</w:t>
      </w:r>
      <w:r w:rsidR="00C05792">
        <w:rPr>
          <w:rFonts w:ascii="바탕체" w:eastAsia="바탕체" w:hAnsi="바탕체" w:hint="eastAsia"/>
          <w:sz w:val="22"/>
          <w:szCs w:val="23"/>
        </w:rPr>
        <w:t>1</w:t>
      </w:r>
      <w:r w:rsidR="00C864E7">
        <w:rPr>
          <w:rFonts w:ascii="바탕체" w:eastAsia="바탕체" w:hAnsi="바탕체" w:hint="eastAsia"/>
          <w:sz w:val="22"/>
          <w:szCs w:val="23"/>
        </w:rPr>
        <w:t>9</w:t>
      </w:r>
      <w:r w:rsidR="00C05792">
        <w:rPr>
          <w:rFonts w:ascii="바탕체" w:eastAsia="바탕체" w:hAnsi="바탕체" w:hint="eastAsia"/>
          <w:sz w:val="22"/>
          <w:szCs w:val="23"/>
        </w:rPr>
        <w:t>.8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Ø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C864E7">
        <w:rPr>
          <w:rFonts w:ascii="바탕체" w:eastAsia="바탕체" w:hAnsi="바탕체" w:cs="바탕" w:hint="eastAsia"/>
          <w:sz w:val="22"/>
          <w:szCs w:val="23"/>
        </w:rPr>
        <w:t>101</w:t>
      </w:r>
      <w:r w:rsidR="002B4BB0">
        <w:rPr>
          <w:rFonts w:ascii="바탕체" w:eastAsia="바탕체" w:hAnsi="바탕체" w:cs="바탕" w:hint="eastAsia"/>
          <w:sz w:val="22"/>
          <w:szCs w:val="23"/>
        </w:rPr>
        <w:t>.</w:t>
      </w:r>
      <w:r w:rsidR="00C864E7">
        <w:rPr>
          <w:rFonts w:ascii="바탕체" w:eastAsia="바탕체" w:hAnsi="바탕체" w:cs="바탕" w:hint="eastAsia"/>
          <w:sz w:val="22"/>
          <w:szCs w:val="23"/>
        </w:rPr>
        <w:t>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C864E7">
        <w:rPr>
          <w:rFonts w:ascii="바탕체" w:eastAsia="바탕체" w:hAnsi="바탕체" w:cs="바탕" w:hint="eastAsia"/>
          <w:sz w:val="22"/>
          <w:szCs w:val="23"/>
        </w:rPr>
        <w:t>5</w:t>
      </w:r>
      <w:r w:rsidR="00025A10">
        <w:rPr>
          <w:rFonts w:ascii="바탕체" w:eastAsia="바탕체" w:hAnsi="바탕체" w:cs="바탕" w:hint="eastAsia"/>
          <w:sz w:val="22"/>
          <w:szCs w:val="23"/>
        </w:rPr>
        <w:t>50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573" w:rsidRDefault="00F81573">
      <w:r>
        <w:separator/>
      </w:r>
    </w:p>
  </w:endnote>
  <w:endnote w:type="continuationSeparator" w:id="0">
    <w:p w:rsidR="00F81573" w:rsidRDefault="00F815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7618660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573" w:rsidRDefault="00F81573">
      <w:r>
        <w:separator/>
      </w:r>
    </w:p>
  </w:footnote>
  <w:footnote w:type="continuationSeparator" w:id="0">
    <w:p w:rsidR="00F81573" w:rsidRDefault="00F815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07281"/>
    <w:rsid w:val="00025A10"/>
    <w:rsid w:val="00055F9E"/>
    <w:rsid w:val="000614DD"/>
    <w:rsid w:val="000B522E"/>
    <w:rsid w:val="000E0266"/>
    <w:rsid w:val="00156E48"/>
    <w:rsid w:val="00161435"/>
    <w:rsid w:val="00176228"/>
    <w:rsid w:val="00205F5A"/>
    <w:rsid w:val="00217AAF"/>
    <w:rsid w:val="002B4BB0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B0F03"/>
    <w:rsid w:val="004B2CDD"/>
    <w:rsid w:val="004D4306"/>
    <w:rsid w:val="00507EDB"/>
    <w:rsid w:val="0052401A"/>
    <w:rsid w:val="00535F33"/>
    <w:rsid w:val="005A2B0E"/>
    <w:rsid w:val="005D5C84"/>
    <w:rsid w:val="005F241E"/>
    <w:rsid w:val="006413F0"/>
    <w:rsid w:val="006605E3"/>
    <w:rsid w:val="00681C2D"/>
    <w:rsid w:val="006B49C0"/>
    <w:rsid w:val="006E453B"/>
    <w:rsid w:val="006F0A69"/>
    <w:rsid w:val="00706CB0"/>
    <w:rsid w:val="0073337A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B684D"/>
    <w:rsid w:val="00B716B0"/>
    <w:rsid w:val="00B9310A"/>
    <w:rsid w:val="00B95C9E"/>
    <w:rsid w:val="00BB121A"/>
    <w:rsid w:val="00BD62FF"/>
    <w:rsid w:val="00BF6A88"/>
    <w:rsid w:val="00C05792"/>
    <w:rsid w:val="00C0769F"/>
    <w:rsid w:val="00C07C9D"/>
    <w:rsid w:val="00C13C72"/>
    <w:rsid w:val="00C577A9"/>
    <w:rsid w:val="00C864E7"/>
    <w:rsid w:val="00CC7B47"/>
    <w:rsid w:val="00D01DBD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C2BA3"/>
    <w:rsid w:val="00EE42FB"/>
    <w:rsid w:val="00F30375"/>
    <w:rsid w:val="00F81573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2014-10-30T05:55:00Z</dcterms:created>
  <dcterms:modified xsi:type="dcterms:W3CDTF">2014-10-30T06:03:00Z</dcterms:modified>
</cp:coreProperties>
</file>