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555FC5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메가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AHD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Anti-반달 </w:t>
      </w:r>
      <w:r w:rsidR="00AE23B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IR 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돔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60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A66C13" w:rsidRDefault="00826F48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bookmarkStart w:id="0" w:name="_GoBack"/>
      <w:bookmarkEnd w:id="0"/>
      <w:r>
        <w:rPr>
          <w:rFonts w:ascii="맑은 고딕" w:eastAsia="맑은 고딕" w:hAnsi="맑은 고딕" w:hint="eastAsia"/>
          <w:sz w:val="24"/>
          <w:szCs w:val="22"/>
          <w:lang w:val="pt-BR"/>
        </w:rPr>
        <w:t>S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C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V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60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3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은 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아날로그 HD 기술을 적용한 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Anti-반달 </w:t>
      </w:r>
      <w:r w:rsidR="00AE23B7">
        <w:rPr>
          <w:rFonts w:ascii="맑은 고딕" w:eastAsia="맑은 고딕" w:hAnsi="맑은 고딕" w:hint="eastAsia"/>
          <w:sz w:val="24"/>
          <w:szCs w:val="22"/>
          <w:lang w:val="pt-BR"/>
        </w:rPr>
        <w:t xml:space="preserve">IR 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돔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>형 AHD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카메라입니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</w:p>
    <w:p w:rsidR="001B59D5" w:rsidRDefault="00A66C13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실외 환경에서도 문제없이 사용 가능하며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뛰어난 저조도 성능과 역광보정</w:t>
      </w:r>
    </w:p>
    <w:p w:rsidR="008E2A2C" w:rsidRDefault="001B59D5" w:rsidP="00A5680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기술로 효과적인 모니터링을 할 수 있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습니다.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1B59D5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2</w:t>
      </w:r>
      <w:r w:rsidR="008127DD">
        <w:rPr>
          <w:rFonts w:ascii="맑은 고딕" w:eastAsia="맑은 고딕" w:hAnsi="맑은 고딕" w:hint="eastAsia"/>
          <w:sz w:val="24"/>
          <w:szCs w:val="23"/>
        </w:rPr>
        <w:t>00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 xml:space="preserve">만화소, </w:t>
      </w:r>
      <w:r w:rsidR="00A56803">
        <w:rPr>
          <w:rFonts w:ascii="맑은 고딕" w:eastAsia="맑은 고딕" w:hAnsi="맑은 고딕" w:hint="eastAsia"/>
          <w:sz w:val="24"/>
          <w:szCs w:val="23"/>
        </w:rPr>
        <w:t>1920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*</w:t>
      </w:r>
      <w:r w:rsidR="00AA5A86">
        <w:rPr>
          <w:rFonts w:ascii="맑은 고딕" w:eastAsia="맑은 고딕" w:hAnsi="맑은 고딕" w:hint="eastAsia"/>
          <w:sz w:val="24"/>
          <w:szCs w:val="23"/>
        </w:rPr>
        <w:t>1</w:t>
      </w:r>
      <w:r w:rsidR="00A56803">
        <w:rPr>
          <w:rFonts w:ascii="맑은 고딕" w:eastAsia="맑은 고딕" w:hAnsi="맑은 고딕" w:hint="eastAsia"/>
          <w:sz w:val="24"/>
          <w:szCs w:val="23"/>
        </w:rPr>
        <w:t>080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지원, 최저조도 0Lux</w:t>
      </w:r>
    </w:p>
    <w:p w:rsidR="00A56803" w:rsidRDefault="00A66C1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초점거리 2.8 ~ 12mm, </w:t>
      </w:r>
      <w:r w:rsidR="00A56803">
        <w:rPr>
          <w:rFonts w:ascii="맑은 고딕" w:eastAsia="맑은 고딕" w:hAnsi="맑은 고딕" w:hint="eastAsia"/>
          <w:sz w:val="24"/>
          <w:szCs w:val="23"/>
        </w:rPr>
        <w:t>영상출력선택(AHD or CVBS)</w:t>
      </w:r>
    </w:p>
    <w:p w:rsidR="008E2A2C" w:rsidRPr="009F280D" w:rsidRDefault="00A5680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D-</w:t>
      </w:r>
      <w:r w:rsidR="00AA5A86">
        <w:rPr>
          <w:rFonts w:ascii="맑은 고딕" w:eastAsia="맑은 고딕" w:hAnsi="맑은 고딕" w:hint="eastAsia"/>
          <w:sz w:val="24"/>
          <w:szCs w:val="23"/>
        </w:rPr>
        <w:t>WDR,</w:t>
      </w:r>
      <w:r>
        <w:rPr>
          <w:rFonts w:ascii="맑은 고딕" w:eastAsia="맑은 고딕" w:hAnsi="맑은 고딕" w:hint="eastAsia"/>
          <w:sz w:val="24"/>
          <w:szCs w:val="23"/>
        </w:rPr>
        <w:t xml:space="preserve"> Defog, 최대 전송거리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50</w:t>
      </w:r>
      <w:r w:rsidR="00AA5A86">
        <w:rPr>
          <w:rFonts w:ascii="맑은 고딕" w:eastAsia="맑은 고딕" w:hAnsi="맑은 고딕" w:hint="eastAsia"/>
          <w:sz w:val="24"/>
          <w:szCs w:val="23"/>
        </w:rPr>
        <w:t>0M</w:t>
      </w:r>
      <w:r w:rsidR="00737836">
        <w:rPr>
          <w:rFonts w:ascii="맑은 고딕" w:eastAsia="맑은 고딕" w:hAnsi="맑은 고딕" w:hint="eastAsia"/>
          <w:sz w:val="24"/>
          <w:szCs w:val="23"/>
        </w:rPr>
        <w:t>, IP66, IK10</w:t>
      </w:r>
    </w:p>
    <w:p w:rsidR="008E2A2C" w:rsidRPr="009F280D" w:rsidRDefault="008E2A2C" w:rsidP="00A5680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7805B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4066540</wp:posOffset>
            </wp:positionH>
            <wp:positionV relativeFrom="paragraph">
              <wp:posOffset>1905</wp:posOffset>
            </wp:positionV>
            <wp:extent cx="2381250" cy="2266950"/>
            <wp:effectExtent l="0" t="0" r="0" b="0"/>
            <wp:wrapThrough wrapText="bothSides">
              <wp:wrapPolygon edited="0">
                <wp:start x="0" y="0"/>
                <wp:lineTo x="0" y="21418"/>
                <wp:lineTo x="21427" y="21418"/>
                <wp:lineTo x="21427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56803" w:rsidRDefault="00A5680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94216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88E080F" wp14:editId="5BD8003D">
            <wp:simplePos x="0" y="0"/>
            <wp:positionH relativeFrom="column">
              <wp:posOffset>2966720</wp:posOffset>
            </wp:positionH>
            <wp:positionV relativeFrom="paragraph">
              <wp:posOffset>248920</wp:posOffset>
            </wp:positionV>
            <wp:extent cx="2052320" cy="401955"/>
            <wp:effectExtent l="0" t="0" r="0" b="0"/>
            <wp:wrapThrough wrapText="bothSides">
              <wp:wrapPolygon edited="0">
                <wp:start x="0" y="0"/>
                <wp:lineTo x="0" y="20474"/>
                <wp:lineTo x="21453" y="20474"/>
                <wp:lineTo x="2145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869">
        <w:rPr>
          <w:noProof/>
        </w:rPr>
        <w:drawing>
          <wp:anchor distT="0" distB="0" distL="114300" distR="114300" simplePos="0" relativeHeight="251662336" behindDoc="1" locked="0" layoutInCell="1" allowOverlap="1" wp14:anchorId="41D57756" wp14:editId="354FFC47">
            <wp:simplePos x="0" y="0"/>
            <wp:positionH relativeFrom="column">
              <wp:posOffset>5349240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555FC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촬상소자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1/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형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8A3FDF" w:rsidRPr="00E234F6">
        <w:rPr>
          <w:rFonts w:ascii="맑은 고딕" w:eastAsia="맑은 고딕" w:hAnsi="맑은 고딕" w:hint="eastAsia"/>
          <w:sz w:val="24"/>
          <w:szCs w:val="24"/>
        </w:rPr>
        <w:t>M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CMOS</w:t>
      </w:r>
    </w:p>
    <w:p w:rsidR="008E2A2C" w:rsidRPr="00E234F6" w:rsidRDefault="008E2A2C" w:rsidP="001C4E05">
      <w:pPr>
        <w:pStyle w:val="a3"/>
        <w:snapToGrid w:val="0"/>
        <w:spacing w:line="240" w:lineRule="auto"/>
        <w:ind w:left="945" w:firstLineChars="900" w:firstLine="2160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총화소수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AA5A86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00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121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,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유효화소수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984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,105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</w:p>
    <w:p w:rsidR="000856BF" w:rsidRPr="00E234F6" w:rsidRDefault="000856BF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주사방식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프로그레시브</w:t>
      </w:r>
      <w:proofErr w:type="spellEnd"/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해상도  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92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×1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080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외</w:t>
      </w:r>
    </w:p>
    <w:p w:rsidR="00BE3035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프레임레이트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:</w:t>
      </w:r>
      <w:proofErr w:type="gramEnd"/>
      <w:r w:rsidR="001A3D34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최대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0fps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(1080P, 720P)</w:t>
      </w:r>
    </w:p>
    <w:p w:rsidR="006474F0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>최저조도</w:t>
      </w:r>
      <w:r w:rsidR="00BE3035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: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컬러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0.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11</w:t>
      </w:r>
      <w:r w:rsidRPr="00E234F6">
        <w:rPr>
          <w:rFonts w:ascii="맑은 고딕" w:eastAsia="맑은 고딕" w:hAnsi="맑은 고딕" w:hint="eastAsia"/>
          <w:sz w:val="24"/>
          <w:szCs w:val="24"/>
        </w:rPr>
        <w:t>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>(F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4</w:t>
      </w:r>
      <w:r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0IRE)</w:t>
      </w:r>
      <w:r w:rsidR="007A5B19" w:rsidRPr="00E234F6">
        <w:rPr>
          <w:rFonts w:ascii="맑은 고딕" w:eastAsia="맑은 고딕" w:hAnsi="맑은 고딕"/>
          <w:sz w:val="24"/>
          <w:szCs w:val="24"/>
        </w:rPr>
        <w:br/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 xml:space="preserve">                 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흑백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0Lux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(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IR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 xml:space="preserve"> L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E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D On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)</w:t>
      </w:r>
    </w:p>
    <w:p w:rsidR="00633E2D" w:rsidRDefault="008244AD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>S/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N비 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52dB (AGC Off, Weight On)</w:t>
      </w:r>
    </w:p>
    <w:p w:rsidR="00625049" w:rsidRPr="00E234F6" w:rsidRDefault="00625049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>
        <w:rPr>
          <w:rFonts w:ascii="맑은 고딕" w:eastAsia="맑은 고딕" w:hAnsi="맑은 고딕" w:cs="바탕" w:hint="eastAsia"/>
          <w:sz w:val="24"/>
          <w:szCs w:val="24"/>
        </w:rPr>
        <w:t>영상출력         :</w:t>
      </w:r>
      <w:proofErr w:type="gramEnd"/>
      <w:r>
        <w:rPr>
          <w:rFonts w:ascii="맑은 고딕" w:eastAsia="맑은 고딕" w:hAnsi="맑은 고딕" w:cs="바탕" w:hint="eastAsia"/>
          <w:sz w:val="24"/>
          <w:szCs w:val="24"/>
        </w:rPr>
        <w:t xml:space="preserve"> BNC (AHD or CVBS 선택 가능)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초점거리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2.8 ~ 12mm(4.3배) 가변 초점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구경비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F1.4</w:t>
      </w:r>
    </w:p>
    <w:p w:rsidR="00A66C13" w:rsidRPr="00E234F6" w:rsidRDefault="00625049" w:rsidP="00A66C1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>화각</w:t>
      </w:r>
      <w:proofErr w:type="spellEnd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 :</w:t>
      </w:r>
      <w:proofErr w:type="gramEnd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H : 103.8˚(Wide) ~ 32.4˚(Tele) / V : 53.7˚(Wide) ~ 18.4˚(Tele)</w:t>
      </w:r>
    </w:p>
    <w:p w:rsidR="00A66C13" w:rsidRPr="00E234F6" w:rsidRDefault="00A66C13" w:rsidP="00A66C13">
      <w:pPr>
        <w:pStyle w:val="a3"/>
        <w:snapToGrid w:val="0"/>
        <w:ind w:left="945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      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D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121.9˚(Wide) ~ 37.1˚(Tele)</w:t>
      </w:r>
    </w:p>
    <w:p w:rsidR="00625049" w:rsidRDefault="00625049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렌즈타입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DC Auto Iris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Day&amp;Night</w:t>
      </w:r>
      <w:proofErr w:type="spell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기능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F22392">
        <w:rPr>
          <w:rFonts w:ascii="맑은 고딕" w:eastAsia="맑은 고딕" w:hAnsi="맑은 고딕" w:cs="바탕" w:hint="eastAsia"/>
          <w:sz w:val="24"/>
          <w:szCs w:val="24"/>
        </w:rPr>
        <w:t>자동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(ICR) / 외부입력 / 컬러 / 흑백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역광보정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미사용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사용자역광보정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HLC </w:t>
      </w:r>
    </w:p>
    <w:p w:rsidR="00564681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역광보정(WDR</w:t>
      </w:r>
      <w:proofErr w:type="gram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:</w:t>
      </w:r>
      <w:proofErr w:type="gram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D-WDR</w:t>
      </w:r>
    </w:p>
    <w:p w:rsidR="008244AD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전자셔터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1 ~ 1/12,000초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노이즈제거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SSNR4(미사용/사용)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Defog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자동 / 수동 / 미사용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화이트발란스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자동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실외 / 실내 / 수동 / </w:t>
      </w:r>
      <w:proofErr w:type="spell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일시보정</w:t>
      </w:r>
      <w:proofErr w:type="spell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/ (1,800K ~ 10,500K)</w:t>
      </w:r>
    </w:p>
    <w:p w:rsidR="008244AD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기능제어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COAX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제어</w:t>
      </w:r>
    </w:p>
    <w:p w:rsidR="00625049" w:rsidRPr="00E234F6" w:rsidRDefault="00185845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625049">
        <w:rPr>
          <w:rFonts w:ascii="맑은 고딕" w:eastAsia="맑은 고딕" w:hAnsi="맑은 고딕" w:cs="바탕" w:hint="eastAsia"/>
          <w:sz w:val="24"/>
          <w:szCs w:val="24"/>
        </w:rPr>
        <w:t>가시거리</w:t>
      </w:r>
      <w:r>
        <w:rPr>
          <w:rFonts w:ascii="맑은 고딕" w:eastAsia="맑은 고딕" w:hAnsi="맑은 고딕" w:cs="바탕" w:hint="eastAsia"/>
          <w:sz w:val="24"/>
          <w:szCs w:val="24"/>
        </w:rPr>
        <w:t xml:space="preserve">   </w:t>
      </w:r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     : 30M</w:t>
      </w:r>
    </w:p>
    <w:p w:rsidR="00564681" w:rsidRPr="00625049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>전송거리        :</w:t>
      </w:r>
      <w:proofErr w:type="gramEnd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최대 500M (75-5 동축케이블)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동작 온/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습도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-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0°C ~ +55°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C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(-10°C이상에서 On </w:t>
      </w:r>
      <w:proofErr w:type="spellStart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해야함</w:t>
      </w:r>
      <w:proofErr w:type="spellEnd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90% RH 이하</w:t>
      </w:r>
    </w:p>
    <w:p w:rsidR="00E234F6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방진/방수/충격  : IP66, IK10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소비전력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최대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4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>.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2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W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사용전원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AC 24V, DC 12V ±10%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크기(H 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106.1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H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x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137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mm </w:t>
      </w:r>
    </w:p>
    <w:p w:rsidR="00507EDB" w:rsidRPr="00E234F6" w:rsidRDefault="001C4E05" w:rsidP="008244AD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무게 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716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g</w:t>
      </w:r>
    </w:p>
    <w:sectPr w:rsidR="00507EDB" w:rsidRPr="00E234F6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FC5" w:rsidRDefault="00555FC5">
      <w:r>
        <w:separator/>
      </w:r>
    </w:p>
  </w:endnote>
  <w:endnote w:type="continuationSeparator" w:id="0">
    <w:p w:rsidR="00555FC5" w:rsidRDefault="0055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FC5" w:rsidRDefault="00555FC5">
      <w:r>
        <w:separator/>
      </w:r>
    </w:p>
  </w:footnote>
  <w:footnote w:type="continuationSeparator" w:id="0">
    <w:p w:rsidR="00555FC5" w:rsidRDefault="00555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3F7"/>
    <w:rsid w:val="00082A22"/>
    <w:rsid w:val="000856BF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85845"/>
    <w:rsid w:val="001A3D34"/>
    <w:rsid w:val="001B59D5"/>
    <w:rsid w:val="001B672F"/>
    <w:rsid w:val="001C4E05"/>
    <w:rsid w:val="00205D3C"/>
    <w:rsid w:val="00205F5A"/>
    <w:rsid w:val="00217AAF"/>
    <w:rsid w:val="00235869"/>
    <w:rsid w:val="00254C56"/>
    <w:rsid w:val="002955D3"/>
    <w:rsid w:val="002B4BB0"/>
    <w:rsid w:val="002D598C"/>
    <w:rsid w:val="002D5C3A"/>
    <w:rsid w:val="002E1B27"/>
    <w:rsid w:val="002F2014"/>
    <w:rsid w:val="002F53C9"/>
    <w:rsid w:val="00306853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4306"/>
    <w:rsid w:val="004F3DAC"/>
    <w:rsid w:val="00507EDB"/>
    <w:rsid w:val="0052401A"/>
    <w:rsid w:val="00535F33"/>
    <w:rsid w:val="00537B06"/>
    <w:rsid w:val="00555FC5"/>
    <w:rsid w:val="00564681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5ABE"/>
    <w:rsid w:val="00706CB0"/>
    <w:rsid w:val="0073337A"/>
    <w:rsid w:val="00737836"/>
    <w:rsid w:val="00742AF6"/>
    <w:rsid w:val="00750207"/>
    <w:rsid w:val="007805BB"/>
    <w:rsid w:val="007A3097"/>
    <w:rsid w:val="007A5B19"/>
    <w:rsid w:val="007B4184"/>
    <w:rsid w:val="007C028B"/>
    <w:rsid w:val="007F69B5"/>
    <w:rsid w:val="008127DD"/>
    <w:rsid w:val="008142CD"/>
    <w:rsid w:val="008244AD"/>
    <w:rsid w:val="00826F48"/>
    <w:rsid w:val="00833334"/>
    <w:rsid w:val="008609EE"/>
    <w:rsid w:val="00863F92"/>
    <w:rsid w:val="00873E92"/>
    <w:rsid w:val="008773DB"/>
    <w:rsid w:val="008938A5"/>
    <w:rsid w:val="00895425"/>
    <w:rsid w:val="008A3FDF"/>
    <w:rsid w:val="008B5304"/>
    <w:rsid w:val="008D487C"/>
    <w:rsid w:val="008E25CA"/>
    <w:rsid w:val="008E2A2C"/>
    <w:rsid w:val="008E4952"/>
    <w:rsid w:val="00902D39"/>
    <w:rsid w:val="0090535B"/>
    <w:rsid w:val="00924058"/>
    <w:rsid w:val="0092699D"/>
    <w:rsid w:val="00942164"/>
    <w:rsid w:val="009716AA"/>
    <w:rsid w:val="00994D58"/>
    <w:rsid w:val="009F280D"/>
    <w:rsid w:val="00A308BC"/>
    <w:rsid w:val="00A401CD"/>
    <w:rsid w:val="00A41519"/>
    <w:rsid w:val="00A44548"/>
    <w:rsid w:val="00A56803"/>
    <w:rsid w:val="00A66C13"/>
    <w:rsid w:val="00A90D8F"/>
    <w:rsid w:val="00AA5A86"/>
    <w:rsid w:val="00AB684D"/>
    <w:rsid w:val="00AC0836"/>
    <w:rsid w:val="00AE23B7"/>
    <w:rsid w:val="00B57374"/>
    <w:rsid w:val="00B61B1C"/>
    <w:rsid w:val="00B716B0"/>
    <w:rsid w:val="00B9310A"/>
    <w:rsid w:val="00B95C9E"/>
    <w:rsid w:val="00BB0004"/>
    <w:rsid w:val="00BB121A"/>
    <w:rsid w:val="00BC6743"/>
    <w:rsid w:val="00BD62FF"/>
    <w:rsid w:val="00BD67E0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71A4A"/>
    <w:rsid w:val="00C730D8"/>
    <w:rsid w:val="00C76961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DC0F25"/>
    <w:rsid w:val="00DD03DC"/>
    <w:rsid w:val="00DF7EC0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22392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9</cp:revision>
  <cp:lastPrinted>2013-02-13T06:13:00Z</cp:lastPrinted>
  <dcterms:created xsi:type="dcterms:W3CDTF">2016-03-29T04:48:00Z</dcterms:created>
  <dcterms:modified xsi:type="dcterms:W3CDTF">2016-03-29T06:26:00Z</dcterms:modified>
</cp:coreProperties>
</file>