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24C0E" w14:textId="6C3E2C6A" w:rsidR="00117B98" w:rsidRPr="00B8524F" w:rsidRDefault="009E317C" w:rsidP="00117B98">
      <w:pPr>
        <w:spacing w:after="0"/>
        <w:jc w:val="right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r>
        <w:rPr>
          <w:rFonts w:eastAsia="맑은 고딕" w:cs="Arial"/>
          <w:b/>
          <w:noProof/>
          <w:sz w:val="22"/>
          <w:szCs w:val="22"/>
          <w:lang w:eastAsia="ko-KR"/>
        </w:rPr>
        <w:pict w14:anchorId="6F2B53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4" o:spid="_x0000_i1025" type="#_x0000_t75" style="width:145.5pt;height:37.5pt;visibility:visible;mso-wrap-style:square">
            <v:imagedata r:id="rId11" o:title=""/>
          </v:shape>
        </w:pict>
      </w:r>
    </w:p>
    <w:p w14:paraId="40AC7526" w14:textId="77777777" w:rsidR="00117B98" w:rsidRPr="00B61C25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33171842" w14:textId="77777777" w:rsidR="00117B98" w:rsidRPr="00B61C25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180A7392" w14:textId="77777777" w:rsidR="00117B98" w:rsidRPr="00B61C25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400687A" w14:textId="77777777" w:rsidR="00117B98" w:rsidRPr="001F263D" w:rsidRDefault="00117B98" w:rsidP="0011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B61C25">
        <w:rPr>
          <w:rFonts w:eastAsia="Times New Roman" w:cs="Arial"/>
          <w:szCs w:val="22"/>
        </w:rPr>
        <w:t xml:space="preserve">For additional information, </w:t>
      </w:r>
      <w:r w:rsidRPr="00B61C25">
        <w:rPr>
          <w:rFonts w:cs="Arial"/>
        </w:rPr>
        <w:t>https://www.hanwhavision.com/en/, https://hanwhavisionamerica.com</w:t>
      </w:r>
    </w:p>
    <w:p w14:paraId="7EB4F240" w14:textId="77777777" w:rsidR="00117B98" w:rsidRPr="001F263D" w:rsidRDefault="00117B98" w:rsidP="00117B98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412FAE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12FAE">
        <w:rPr>
          <w:rFonts w:cs="Arial"/>
          <w:b/>
        </w:rPr>
        <w:t>EQUIPMENT</w:t>
      </w:r>
    </w:p>
    <w:p w14:paraId="64B04C61" w14:textId="282C8601" w:rsidR="004A4F41" w:rsidRPr="00412FAE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12FAE">
        <w:rPr>
          <w:rFonts w:cs="Arial"/>
        </w:rPr>
        <w:t>Manufacturer</w:t>
      </w:r>
      <w:r w:rsidR="00597E79" w:rsidRPr="00412FAE">
        <w:rPr>
          <w:rFonts w:cs="Arial"/>
        </w:rPr>
        <w:t xml:space="preserve">: </w:t>
      </w:r>
      <w:r w:rsidR="008F4525" w:rsidRPr="00412FAE">
        <w:rPr>
          <w:rFonts w:eastAsia="맑은 고딕" w:cs="Arial"/>
          <w:lang w:eastAsia="ko-KR"/>
        </w:rPr>
        <w:t>Hanwha Vision</w:t>
      </w:r>
      <w:r w:rsidR="00597E79" w:rsidRPr="00412FAE">
        <w:rPr>
          <w:rFonts w:eastAsia="맑은 고딕" w:cs="Arial"/>
          <w:lang w:eastAsia="ko-KR"/>
        </w:rPr>
        <w:t>(</w:t>
      </w:r>
      <w:r w:rsidR="008F4525" w:rsidRPr="00412FAE">
        <w:rPr>
          <w:rFonts w:cs="Arial"/>
        </w:rPr>
        <w:t>http://www.hanwhavision</w:t>
      </w:r>
      <w:r w:rsidR="006D6F02" w:rsidRPr="00412FAE">
        <w:rPr>
          <w:rFonts w:cs="Arial"/>
        </w:rPr>
        <w:t>.com/</w:t>
      </w:r>
      <w:r w:rsidR="00597E79" w:rsidRPr="00412FAE">
        <w:rPr>
          <w:rFonts w:cs="Arial"/>
        </w:rPr>
        <w:t>)</w:t>
      </w:r>
    </w:p>
    <w:p w14:paraId="5A6F2464" w14:textId="11E22742" w:rsidR="004A4F41" w:rsidRPr="009E317C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9E317C">
        <w:rPr>
          <w:rFonts w:cs="Arial"/>
        </w:rPr>
        <w:t>Model</w:t>
      </w:r>
      <w:r w:rsidR="00597E79" w:rsidRPr="009E317C">
        <w:rPr>
          <w:rFonts w:cs="Arial"/>
        </w:rPr>
        <w:t xml:space="preserve">: </w:t>
      </w:r>
      <w:r w:rsidR="00C8782E" w:rsidRPr="009E317C">
        <w:rPr>
          <w:rFonts w:cs="Arial"/>
        </w:rPr>
        <w:t>SPA</w:t>
      </w:r>
      <w:r w:rsidR="00E3532E" w:rsidRPr="009E317C">
        <w:rPr>
          <w:rFonts w:cs="Arial"/>
        </w:rPr>
        <w:t>-</w:t>
      </w:r>
      <w:r w:rsidR="00D21299" w:rsidRPr="009E317C">
        <w:rPr>
          <w:rFonts w:eastAsia="맑은 고딕" w:cs="Arial"/>
          <w:lang w:eastAsia="ko-KR"/>
        </w:rPr>
        <w:t>B1000</w:t>
      </w:r>
    </w:p>
    <w:p w14:paraId="6E17C22C" w14:textId="0AF87B36" w:rsidR="008F6087" w:rsidRPr="009E317C" w:rsidRDefault="004A4F41" w:rsidP="008F6087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9E317C">
        <w:rPr>
          <w:rFonts w:cs="Arial"/>
        </w:rPr>
        <w:t>Alternates:</w:t>
      </w:r>
      <w:r w:rsidR="00597E79" w:rsidRPr="009E317C">
        <w:rPr>
          <w:rFonts w:cs="Arial"/>
        </w:rPr>
        <w:t xml:space="preserve"> </w:t>
      </w:r>
      <w:r w:rsidR="00895528" w:rsidRPr="009E317C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9E317C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E317C">
        <w:rPr>
          <w:rFonts w:cs="Arial"/>
          <w:b/>
        </w:rPr>
        <w:t xml:space="preserve">GENERAL </w:t>
      </w:r>
      <w:r w:rsidR="004A4F41" w:rsidRPr="009E317C">
        <w:rPr>
          <w:rFonts w:cs="Arial"/>
          <w:b/>
        </w:rPr>
        <w:t>DESCRIPTION</w:t>
      </w:r>
    </w:p>
    <w:p w14:paraId="3A8775E3" w14:textId="3C255B94" w:rsidR="005C06EF" w:rsidRPr="009E317C" w:rsidRDefault="005C06EF" w:rsidP="005C06E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9E317C">
        <w:rPr>
          <w:rFonts w:cs="Arial"/>
          <w:bCs/>
          <w:color w:val="auto"/>
          <w:sz w:val="20"/>
        </w:rPr>
        <w:t>The device is a device that receives analog audio signals and transmits them as digital audio signals.</w:t>
      </w:r>
    </w:p>
    <w:p w14:paraId="79C249A5" w14:textId="77777777" w:rsidR="005C06EF" w:rsidRPr="009E317C" w:rsidRDefault="005C06EF" w:rsidP="005C06E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9E317C">
        <w:rPr>
          <w:rFonts w:cs="Arial"/>
          <w:bCs/>
          <w:color w:val="auto"/>
          <w:sz w:val="20"/>
        </w:rPr>
        <w:t>The device can easily transmit sound sources to the network when used with an IP speaker/IPA system.</w:t>
      </w:r>
    </w:p>
    <w:p w14:paraId="429442FE" w14:textId="5F73002D" w:rsidR="000C11F2" w:rsidRPr="009E317C" w:rsidRDefault="005C06EF" w:rsidP="005C06E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9E317C">
        <w:rPr>
          <w:rFonts w:cs="Arial"/>
          <w:bCs/>
          <w:color w:val="auto"/>
          <w:sz w:val="20"/>
        </w:rPr>
        <w:t>The device is compact in size and is cost-effective in terms of footprint and cost.</w:t>
      </w:r>
    </w:p>
    <w:p w14:paraId="4CDAE396" w14:textId="1D654875" w:rsidR="000C11F2" w:rsidRPr="009E317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9E317C">
        <w:rPr>
          <w:rFonts w:cs="Arial"/>
          <w:bCs/>
          <w:color w:val="auto"/>
          <w:sz w:val="20"/>
        </w:rPr>
        <w:t xml:space="preserve">The </w:t>
      </w:r>
      <w:r w:rsidR="005C06EF" w:rsidRPr="009E317C">
        <w:rPr>
          <w:rFonts w:cs="Arial"/>
          <w:bCs/>
          <w:color w:val="auto"/>
          <w:sz w:val="20"/>
        </w:rPr>
        <w:t>device</w:t>
      </w:r>
      <w:r w:rsidRPr="009E317C">
        <w:rPr>
          <w:rFonts w:cs="Arial"/>
          <w:bCs/>
          <w:color w:val="auto"/>
          <w:sz w:val="20"/>
        </w:rPr>
        <w:t xml:space="preserve"> shall be powered by the switch utilizing the network cable.</w:t>
      </w:r>
    </w:p>
    <w:p w14:paraId="0459DF1E" w14:textId="44644574" w:rsidR="000C11F2" w:rsidRPr="009E317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 xml:space="preserve">The </w:t>
      </w:r>
      <w:r w:rsidR="008F6087" w:rsidRPr="009E317C">
        <w:rPr>
          <w:rFonts w:cs="Arial"/>
          <w:color w:val="auto"/>
          <w:sz w:val="20"/>
        </w:rPr>
        <w:t>device</w:t>
      </w:r>
      <w:r w:rsidRPr="009E317C">
        <w:rPr>
          <w:rFonts w:cs="Arial"/>
          <w:color w:val="auto"/>
          <w:sz w:val="20"/>
        </w:rPr>
        <w:t xml:space="preserve"> shall be fully supported by an open and published API(SUNAPI), which shall provide the necessary information for the integration of functionality into third-party applications.</w:t>
      </w:r>
    </w:p>
    <w:p w14:paraId="06D12B6A" w14:textId="01724079" w:rsidR="000C11F2" w:rsidRPr="009E317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bCs/>
          <w:color w:val="auto"/>
          <w:sz w:val="20"/>
        </w:rPr>
        <w:t xml:space="preserve">Network </w:t>
      </w:r>
      <w:r w:rsidR="005C06EF" w:rsidRPr="009E317C">
        <w:rPr>
          <w:rFonts w:cs="Arial"/>
          <w:bCs/>
          <w:color w:val="auto"/>
          <w:sz w:val="20"/>
        </w:rPr>
        <w:t>Audio Br</w:t>
      </w:r>
      <w:r w:rsidR="00DE0C60" w:rsidRPr="009E317C">
        <w:rPr>
          <w:rFonts w:cs="Arial"/>
          <w:bCs/>
          <w:color w:val="auto"/>
          <w:sz w:val="20"/>
        </w:rPr>
        <w:t>id</w:t>
      </w:r>
      <w:r w:rsidR="005C06EF" w:rsidRPr="009E317C">
        <w:rPr>
          <w:rFonts w:cs="Arial"/>
          <w:bCs/>
          <w:color w:val="auto"/>
          <w:sz w:val="20"/>
        </w:rPr>
        <w:t>ge</w:t>
      </w:r>
    </w:p>
    <w:p w14:paraId="5A4FEAC1" w14:textId="77777777" w:rsidR="005C06EF" w:rsidRPr="009E317C" w:rsidRDefault="005C06EF" w:rsidP="005C06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>Hanwha Vision AOE-based network audio transmission</w:t>
      </w:r>
    </w:p>
    <w:p w14:paraId="058A56EA" w14:textId="77777777" w:rsidR="005C06EF" w:rsidRPr="009E317C" w:rsidRDefault="005C06EF" w:rsidP="005C06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 w:hint="eastAsia"/>
          <w:color w:val="auto"/>
          <w:sz w:val="20"/>
        </w:rPr>
        <w:t>Works with Hanwa Vision IP Speaker/IPA system</w:t>
      </w:r>
    </w:p>
    <w:p w14:paraId="2EE281DC" w14:textId="59DAA8D2" w:rsidR="005C06EF" w:rsidRPr="009E317C" w:rsidRDefault="005C06EF" w:rsidP="005C06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 w:hint="eastAsia"/>
          <w:color w:val="auto"/>
          <w:sz w:val="20"/>
        </w:rPr>
        <w:t>1 channel line audio is entered</w:t>
      </w:r>
    </w:p>
    <w:p w14:paraId="6AB59B22" w14:textId="77777777" w:rsidR="005C06EF" w:rsidRPr="009E317C" w:rsidRDefault="005C06EF" w:rsidP="005C06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 w:hint="eastAsia"/>
          <w:color w:val="auto"/>
          <w:sz w:val="20"/>
        </w:rPr>
        <w:t>WAV sends MP3 file streaming</w:t>
      </w:r>
    </w:p>
    <w:p w14:paraId="0F4E0780" w14:textId="6AAC2FE0" w:rsidR="005C06EF" w:rsidRPr="009E317C" w:rsidRDefault="005C06EF" w:rsidP="005C06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 w:hint="eastAsia"/>
          <w:color w:val="auto"/>
          <w:sz w:val="20"/>
        </w:rPr>
        <w:t>Interworking external equipment via contact input/output</w:t>
      </w:r>
    </w:p>
    <w:p w14:paraId="3F8264E2" w14:textId="20B7EADB" w:rsidR="005C06EF" w:rsidRPr="009E317C" w:rsidRDefault="005C06EF" w:rsidP="005C06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 w:hint="eastAsia"/>
          <w:color w:val="auto"/>
          <w:sz w:val="20"/>
        </w:rPr>
        <w:t>1GB of internal memory for sound source storage (up to 32GB expansion via MicroSD)</w:t>
      </w:r>
    </w:p>
    <w:p w14:paraId="1BEBD500" w14:textId="7048F7DD" w:rsidR="005C06EF" w:rsidRPr="009E317C" w:rsidRDefault="005C06EF" w:rsidP="005C06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 w:hint="eastAsia"/>
          <w:color w:val="auto"/>
          <w:sz w:val="20"/>
        </w:rPr>
        <w:t>Web GUI controls equipment</w:t>
      </w:r>
      <w:r w:rsidRPr="009E317C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9E317C">
        <w:rPr>
          <w:rFonts w:eastAsiaTheme="minorEastAsia" w:cs="Arial"/>
          <w:color w:val="auto"/>
          <w:sz w:val="20"/>
          <w:lang w:eastAsia="ko-KR"/>
        </w:rPr>
        <w:t>*</w:t>
      </w:r>
      <w:r w:rsidRPr="009E317C">
        <w:rPr>
          <w:rFonts w:cs="Arial" w:hint="eastAsia"/>
          <w:color w:val="auto"/>
          <w:sz w:val="20"/>
        </w:rPr>
        <w:t>Table type or wall installation is possible</w:t>
      </w:r>
    </w:p>
    <w:p w14:paraId="6E6DFBFB" w14:textId="3A5BB91F" w:rsidR="000C11F2" w:rsidRPr="009E317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bCs/>
          <w:color w:val="auto"/>
          <w:sz w:val="20"/>
        </w:rPr>
        <w:t xml:space="preserve">Interoperability – The </w:t>
      </w:r>
      <w:r w:rsidR="008F6087" w:rsidRPr="009E317C">
        <w:rPr>
          <w:rFonts w:cs="Arial"/>
          <w:bCs/>
          <w:color w:val="auto"/>
          <w:sz w:val="20"/>
        </w:rPr>
        <w:t>device</w:t>
      </w:r>
      <w:r w:rsidRPr="009E317C">
        <w:rPr>
          <w:rFonts w:cs="Arial"/>
          <w:bCs/>
          <w:color w:val="auto"/>
          <w:sz w:val="20"/>
        </w:rPr>
        <w:t xml:space="preserve"> shall be SUNAPI</w:t>
      </w:r>
      <w:r w:rsidR="008F6087" w:rsidRPr="009E317C">
        <w:rPr>
          <w:rFonts w:cs="Arial"/>
          <w:bCs/>
          <w:color w:val="auto"/>
          <w:sz w:val="20"/>
        </w:rPr>
        <w:t xml:space="preserve"> </w:t>
      </w:r>
      <w:r w:rsidRPr="009E317C">
        <w:rPr>
          <w:rFonts w:cs="Arial"/>
          <w:bCs/>
          <w:color w:val="auto"/>
          <w:sz w:val="20"/>
        </w:rPr>
        <w:t>(HTTP API) compliant.</w:t>
      </w:r>
      <w:r w:rsidRPr="009E317C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0C68C92B" w14:textId="160FB36D" w:rsidR="000C11F2" w:rsidRPr="009E317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 xml:space="preserve">The </w:t>
      </w:r>
      <w:r w:rsidR="008F6087" w:rsidRPr="009E317C">
        <w:rPr>
          <w:rFonts w:cs="Arial"/>
          <w:color w:val="auto"/>
          <w:sz w:val="20"/>
        </w:rPr>
        <w:t>device</w:t>
      </w:r>
      <w:r w:rsidRPr="009E317C">
        <w:rPr>
          <w:rFonts w:cs="Arial"/>
          <w:color w:val="auto"/>
          <w:sz w:val="20"/>
        </w:rPr>
        <w:t xml:space="preserve"> shall possess the following further characteristics</w:t>
      </w:r>
    </w:p>
    <w:p w14:paraId="3596A3AE" w14:textId="01CCA64B" w:rsidR="000C11F2" w:rsidRPr="009E317C" w:rsidRDefault="00801556" w:rsidP="005C06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 xml:space="preserve">Dry </w:t>
      </w:r>
      <w:r w:rsidR="000C11F2" w:rsidRPr="009E317C">
        <w:rPr>
          <w:rFonts w:cs="Arial"/>
          <w:color w:val="auto"/>
          <w:sz w:val="20"/>
        </w:rPr>
        <w:t>Contact</w:t>
      </w:r>
      <w:r w:rsidR="005C06EF" w:rsidRPr="009E317C">
        <w:rPr>
          <w:rFonts w:cs="Arial"/>
          <w:color w:val="auto"/>
          <w:sz w:val="20"/>
        </w:rPr>
        <w:t xml:space="preserve">: </w:t>
      </w:r>
      <w:r w:rsidR="000C11F2" w:rsidRPr="009E317C">
        <w:rPr>
          <w:rFonts w:cs="Arial"/>
          <w:color w:val="auto"/>
          <w:sz w:val="20"/>
        </w:rPr>
        <w:t>1 Input / 1 Output (N/O)</w:t>
      </w:r>
    </w:p>
    <w:p w14:paraId="6F122745" w14:textId="77777777" w:rsidR="000C11F2" w:rsidRPr="009E317C" w:rsidRDefault="000C11F2" w:rsidP="005C06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>Security</w:t>
      </w:r>
    </w:p>
    <w:p w14:paraId="267972D6" w14:textId="77777777" w:rsidR="000C11F2" w:rsidRPr="009E317C" w:rsidRDefault="000C11F2" w:rsidP="005C06E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>U</w:t>
      </w:r>
      <w:r w:rsidRPr="009E317C">
        <w:rPr>
          <w:rFonts w:cs="Arial"/>
          <w:bCs/>
          <w:color w:val="auto"/>
          <w:sz w:val="20"/>
        </w:rPr>
        <w:t>ser password protection</w:t>
      </w:r>
    </w:p>
    <w:p w14:paraId="1C373D75" w14:textId="2DCB4B15" w:rsidR="000C11F2" w:rsidRPr="009E317C" w:rsidRDefault="000C11F2" w:rsidP="005C06E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 xml:space="preserve">The device shall not provide a </w:t>
      </w:r>
      <w:r w:rsidR="00B7002E" w:rsidRPr="009E317C">
        <w:rPr>
          <w:rFonts w:cs="Arial"/>
          <w:color w:val="auto"/>
          <w:sz w:val="20"/>
        </w:rPr>
        <w:t>manufacturer</w:t>
      </w:r>
      <w:r w:rsidRPr="009E317C">
        <w:rPr>
          <w:rFonts w:cs="Arial"/>
          <w:color w:val="auto"/>
          <w:sz w:val="20"/>
        </w:rPr>
        <w:t xml:space="preserve"> default password. </w:t>
      </w:r>
      <w:r w:rsidR="00BF6F77" w:rsidRPr="009E317C">
        <w:rPr>
          <w:rFonts w:cs="Arial"/>
          <w:color w:val="auto"/>
          <w:sz w:val="20"/>
        </w:rPr>
        <w:t>A default</w:t>
      </w:r>
      <w:r w:rsidRPr="009E317C">
        <w:rPr>
          <w:rFonts w:cs="Arial"/>
          <w:color w:val="auto"/>
          <w:sz w:val="20"/>
        </w:rPr>
        <w:t xml:space="preserve"> password change shall be required to access the speaker.</w:t>
      </w:r>
    </w:p>
    <w:p w14:paraId="0E3D7072" w14:textId="77777777" w:rsidR="000C11F2" w:rsidRPr="009E317C" w:rsidRDefault="000C11F2" w:rsidP="005C06E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>A minimal level of password complexity shall be required by the speaker.</w:t>
      </w:r>
    </w:p>
    <w:p w14:paraId="660F8F11" w14:textId="26CD78F1" w:rsidR="000C11F2" w:rsidRPr="009E317C" w:rsidRDefault="000C11F2" w:rsidP="005C06E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 xml:space="preserve">The </w:t>
      </w:r>
      <w:r w:rsidR="005C06EF" w:rsidRPr="009E317C">
        <w:rPr>
          <w:rFonts w:cs="Arial"/>
          <w:color w:val="auto"/>
          <w:sz w:val="20"/>
        </w:rPr>
        <w:t>device</w:t>
      </w:r>
      <w:r w:rsidRPr="009E317C">
        <w:rPr>
          <w:rFonts w:cs="Arial"/>
          <w:color w:val="auto"/>
          <w:sz w:val="20"/>
        </w:rPr>
        <w:t xml:space="preserve"> shall not have a </w:t>
      </w:r>
      <w:r w:rsidR="00BF6F77" w:rsidRPr="009E317C">
        <w:rPr>
          <w:rFonts w:cs="Arial"/>
          <w:color w:val="auto"/>
          <w:sz w:val="20"/>
        </w:rPr>
        <w:t>manufacturer’s</w:t>
      </w:r>
      <w:r w:rsidRPr="009E317C">
        <w:rPr>
          <w:rFonts w:cs="Arial"/>
          <w:color w:val="auto"/>
          <w:sz w:val="20"/>
        </w:rPr>
        <w:t xml:space="preserve"> back-door password.</w:t>
      </w:r>
    </w:p>
    <w:p w14:paraId="7DF06E37" w14:textId="6E249C88" w:rsidR="000C11F2" w:rsidRPr="009E317C" w:rsidRDefault="000C11F2" w:rsidP="005C06E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lastRenderedPageBreak/>
        <w:t>The manufacturer shall provide a tool that provides the ability to make password changes to multiple speakers at the same time.</w:t>
      </w:r>
    </w:p>
    <w:p w14:paraId="0BC13B87" w14:textId="152CD16F" w:rsidR="000C11F2" w:rsidRPr="009E317C" w:rsidRDefault="000C11F2" w:rsidP="005C06E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 xml:space="preserve">The </w:t>
      </w:r>
      <w:r w:rsidR="005C06EF" w:rsidRPr="009E317C">
        <w:rPr>
          <w:rFonts w:cs="Arial"/>
          <w:color w:val="auto"/>
          <w:sz w:val="20"/>
        </w:rPr>
        <w:t>device</w:t>
      </w:r>
      <w:r w:rsidRPr="009E317C">
        <w:rPr>
          <w:rFonts w:cs="Arial"/>
          <w:color w:val="auto"/>
          <w:sz w:val="20"/>
        </w:rPr>
        <w:t xml:space="preserve"> shall provide different level</w:t>
      </w:r>
      <w:r w:rsidR="00BF6F77" w:rsidRPr="009E317C">
        <w:rPr>
          <w:rFonts w:cs="Arial"/>
          <w:color w:val="auto"/>
          <w:sz w:val="20"/>
        </w:rPr>
        <w:t>s</w:t>
      </w:r>
      <w:r w:rsidRPr="009E317C">
        <w:rPr>
          <w:rFonts w:cs="Arial"/>
          <w:color w:val="auto"/>
          <w:sz w:val="20"/>
        </w:rPr>
        <w:t xml:space="preserve"> of Password protection group: admin</w:t>
      </w:r>
      <w:r w:rsidR="00095F0B" w:rsidRPr="009E317C">
        <w:rPr>
          <w:rFonts w:cs="Arial"/>
          <w:color w:val="auto"/>
          <w:sz w:val="20"/>
        </w:rPr>
        <w:t xml:space="preserve">, </w:t>
      </w:r>
      <w:r w:rsidR="00801556" w:rsidRPr="009E317C">
        <w:rPr>
          <w:rFonts w:cs="Arial"/>
          <w:color w:val="auto"/>
          <w:sz w:val="20"/>
        </w:rPr>
        <w:t xml:space="preserve">setup, </w:t>
      </w:r>
      <w:r w:rsidRPr="009E317C">
        <w:rPr>
          <w:rFonts w:cs="Arial"/>
          <w:color w:val="auto"/>
          <w:sz w:val="20"/>
        </w:rPr>
        <w:t>user,</w:t>
      </w:r>
      <w:r w:rsidR="00095F0B" w:rsidRPr="009E317C">
        <w:rPr>
          <w:rFonts w:cs="Arial"/>
          <w:color w:val="auto"/>
          <w:sz w:val="20"/>
        </w:rPr>
        <w:t xml:space="preserve"> </w:t>
      </w:r>
      <w:r w:rsidRPr="009E317C">
        <w:rPr>
          <w:rFonts w:cs="Arial"/>
          <w:color w:val="auto"/>
          <w:sz w:val="20"/>
        </w:rPr>
        <w:t>guest (sha-2, Digest authentication, User access log)</w:t>
      </w:r>
    </w:p>
    <w:p w14:paraId="19B793A3" w14:textId="64B161D2" w:rsidR="000C11F2" w:rsidRPr="009E317C" w:rsidRDefault="005C06EF" w:rsidP="008F608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 xml:space="preserve">Network </w:t>
      </w:r>
      <w:r w:rsidR="000C11F2" w:rsidRPr="009E317C">
        <w:rPr>
          <w:rFonts w:cs="Arial"/>
          <w:color w:val="auto"/>
          <w:sz w:val="20"/>
        </w:rPr>
        <w:t xml:space="preserve">Protocols: IPv4, HTTP, SIP, </w:t>
      </w:r>
      <w:proofErr w:type="spellStart"/>
      <w:r w:rsidR="000C11F2" w:rsidRPr="009E317C">
        <w:rPr>
          <w:rFonts w:cs="Arial"/>
          <w:color w:val="auto"/>
          <w:sz w:val="20"/>
        </w:rPr>
        <w:t>mDNS</w:t>
      </w:r>
      <w:proofErr w:type="spellEnd"/>
      <w:r w:rsidR="000C11F2" w:rsidRPr="009E317C">
        <w:rPr>
          <w:rFonts w:cs="Arial"/>
          <w:color w:val="auto"/>
          <w:sz w:val="20"/>
        </w:rPr>
        <w:t>, DNS, NTP, TCP, UDP, DHCP, ARP, ICMP</w:t>
      </w:r>
    </w:p>
    <w:p w14:paraId="2E688187" w14:textId="75FCF60E" w:rsidR="001B062E" w:rsidRPr="009E317C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E317C">
        <w:rPr>
          <w:rFonts w:cs="Arial"/>
          <w:b/>
        </w:rPr>
        <w:t>DETAILED SPECIFICATIONS</w:t>
      </w:r>
    </w:p>
    <w:p w14:paraId="534364D8" w14:textId="77A9BA7A" w:rsidR="007D3696" w:rsidRPr="009E317C" w:rsidRDefault="007D3696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2" w:name="_Toc173721624"/>
      <w:r w:rsidRPr="009E317C">
        <w:rPr>
          <w:rFonts w:eastAsiaTheme="minorEastAsia" w:cs="Arial"/>
          <w:lang w:eastAsia="ko-KR"/>
        </w:rPr>
        <w:t>Product Type: IP Audio Bridge</w:t>
      </w:r>
    </w:p>
    <w:p w14:paraId="318A5C31" w14:textId="0779F73E" w:rsidR="00C55034" w:rsidRPr="009E317C" w:rsidRDefault="00C8782E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9E317C">
        <w:rPr>
          <w:rFonts w:cs="Arial"/>
        </w:rPr>
        <w:t xml:space="preserve">Line </w:t>
      </w:r>
      <w:r w:rsidR="00882887" w:rsidRPr="009E317C">
        <w:rPr>
          <w:rFonts w:cs="Arial"/>
        </w:rPr>
        <w:t>Input</w:t>
      </w:r>
      <w:r w:rsidR="004C6088" w:rsidRPr="009E317C">
        <w:rPr>
          <w:rFonts w:cs="Arial"/>
        </w:rPr>
        <w:t>: Max. +6dBV</w:t>
      </w:r>
      <w:r w:rsidR="00476D94" w:rsidRPr="009E317C">
        <w:rPr>
          <w:rFonts w:cs="Arial"/>
        </w:rPr>
        <w:t>(2Vrms)</w:t>
      </w:r>
    </w:p>
    <w:p w14:paraId="07585D8E" w14:textId="5B2BE104" w:rsidR="00CB45BF" w:rsidRPr="009E317C" w:rsidRDefault="00C8782E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317C">
        <w:rPr>
          <w:rFonts w:cs="Arial"/>
          <w:bCs/>
          <w:color w:val="auto"/>
          <w:sz w:val="20"/>
        </w:rPr>
        <w:t>Network</w:t>
      </w:r>
    </w:p>
    <w:p w14:paraId="6409C6D5" w14:textId="22A3CFD9" w:rsidR="00CB45BF" w:rsidRPr="009E317C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>Ethernet: 10/100 Base-T</w:t>
      </w:r>
    </w:p>
    <w:p w14:paraId="5726C365" w14:textId="77777777" w:rsidR="00927C6A" w:rsidRPr="009E317C" w:rsidRDefault="00761A5E" w:rsidP="00927C6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 xml:space="preserve">Security </w:t>
      </w:r>
    </w:p>
    <w:p w14:paraId="1726FC8D" w14:textId="3882828C" w:rsidR="00761A5E" w:rsidRPr="009E317C" w:rsidRDefault="00761A5E" w:rsidP="00927C6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>Password protection: admin,</w:t>
      </w:r>
      <w:r w:rsidR="00927C6A" w:rsidRPr="009E317C">
        <w:rPr>
          <w:rFonts w:cs="Arial"/>
          <w:color w:val="auto"/>
          <w:sz w:val="20"/>
        </w:rPr>
        <w:t xml:space="preserve"> </w:t>
      </w:r>
      <w:r w:rsidRPr="009E317C">
        <w:rPr>
          <w:rFonts w:cs="Arial"/>
          <w:color w:val="auto"/>
          <w:sz w:val="20"/>
        </w:rPr>
        <w:t>setup,</w:t>
      </w:r>
      <w:r w:rsidR="00927C6A" w:rsidRPr="009E317C">
        <w:rPr>
          <w:rFonts w:cs="Arial"/>
          <w:color w:val="auto"/>
          <w:sz w:val="20"/>
        </w:rPr>
        <w:t xml:space="preserve"> </w:t>
      </w:r>
      <w:r w:rsidRPr="009E317C">
        <w:rPr>
          <w:rFonts w:cs="Arial"/>
          <w:color w:val="auto"/>
          <w:sz w:val="20"/>
        </w:rPr>
        <w:t>user,</w:t>
      </w:r>
      <w:r w:rsidR="00927C6A" w:rsidRPr="009E317C">
        <w:rPr>
          <w:rFonts w:cs="Arial"/>
          <w:color w:val="auto"/>
          <w:sz w:val="20"/>
        </w:rPr>
        <w:t xml:space="preserve"> </w:t>
      </w:r>
      <w:r w:rsidRPr="009E317C">
        <w:rPr>
          <w:rFonts w:cs="Arial"/>
          <w:color w:val="auto"/>
          <w:sz w:val="20"/>
        </w:rPr>
        <w:t>guest (sha-2, Digest authentication, User access log)</w:t>
      </w:r>
    </w:p>
    <w:p w14:paraId="01D70E7A" w14:textId="20DCA282" w:rsidR="00927C6A" w:rsidRPr="009E317C" w:rsidRDefault="00927C6A" w:rsidP="00927C6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317C">
        <w:rPr>
          <w:rFonts w:eastAsiaTheme="minorEastAsia" w:cs="Arial" w:hint="eastAsia"/>
          <w:color w:val="auto"/>
          <w:sz w:val="20"/>
          <w:lang w:eastAsia="ko-KR"/>
        </w:rPr>
        <w:t>D</w:t>
      </w:r>
      <w:r w:rsidRPr="009E317C">
        <w:rPr>
          <w:rFonts w:eastAsiaTheme="minorEastAsia" w:cs="Arial"/>
          <w:color w:val="auto"/>
          <w:sz w:val="20"/>
          <w:lang w:eastAsia="ko-KR"/>
        </w:rPr>
        <w:t>igest authentication</w:t>
      </w:r>
    </w:p>
    <w:p w14:paraId="4B530B8D" w14:textId="04CC6DD6" w:rsidR="00927C6A" w:rsidRPr="009E317C" w:rsidRDefault="00927C6A" w:rsidP="00927C6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317C">
        <w:rPr>
          <w:rFonts w:eastAsiaTheme="minorEastAsia" w:cs="Arial" w:hint="eastAsia"/>
          <w:color w:val="auto"/>
          <w:sz w:val="20"/>
          <w:lang w:eastAsia="ko-KR"/>
        </w:rPr>
        <w:t>U</w:t>
      </w:r>
      <w:r w:rsidRPr="009E317C">
        <w:rPr>
          <w:rFonts w:eastAsiaTheme="minorEastAsia" w:cs="Arial"/>
          <w:color w:val="auto"/>
          <w:sz w:val="20"/>
          <w:lang w:eastAsia="ko-KR"/>
        </w:rPr>
        <w:t>ser access log</w:t>
      </w:r>
    </w:p>
    <w:p w14:paraId="056DCA3F" w14:textId="7946D918" w:rsidR="00761A5E" w:rsidRPr="009E317C" w:rsidRDefault="00927C6A" w:rsidP="00927C6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 xml:space="preserve">Supported </w:t>
      </w:r>
      <w:r w:rsidR="00761A5E" w:rsidRPr="009E317C">
        <w:rPr>
          <w:rFonts w:cs="Arial"/>
          <w:color w:val="auto"/>
          <w:sz w:val="20"/>
        </w:rPr>
        <w:t>Protocols</w:t>
      </w:r>
      <w:r w:rsidRPr="009E317C">
        <w:rPr>
          <w:rFonts w:cs="Arial"/>
          <w:color w:val="auto"/>
          <w:sz w:val="20"/>
        </w:rPr>
        <w:t xml:space="preserve">: </w:t>
      </w:r>
      <w:r w:rsidR="00761A5E" w:rsidRPr="009E317C">
        <w:rPr>
          <w:rFonts w:cs="Arial"/>
          <w:color w:val="auto"/>
          <w:sz w:val="20"/>
        </w:rPr>
        <w:t xml:space="preserve">IPv4, HTTP, SIP, </w:t>
      </w:r>
      <w:proofErr w:type="spellStart"/>
      <w:r w:rsidR="00761A5E" w:rsidRPr="009E317C">
        <w:rPr>
          <w:rFonts w:cs="Arial"/>
          <w:color w:val="auto"/>
          <w:sz w:val="20"/>
        </w:rPr>
        <w:t>mDNS</w:t>
      </w:r>
      <w:proofErr w:type="spellEnd"/>
      <w:r w:rsidR="00761A5E" w:rsidRPr="009E317C">
        <w:rPr>
          <w:rFonts w:cs="Arial"/>
          <w:color w:val="auto"/>
          <w:sz w:val="20"/>
        </w:rPr>
        <w:t>, DNS, NTP, TCP, UDP, DHCP, ARP, ICMP</w:t>
      </w:r>
    </w:p>
    <w:p w14:paraId="46ECE6A8" w14:textId="3404B3ED" w:rsidR="00840B52" w:rsidRPr="009E317C" w:rsidRDefault="00C8782E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317C">
        <w:rPr>
          <w:rFonts w:eastAsia="맑은 고딕" w:cs="Arial"/>
          <w:color w:val="auto"/>
          <w:sz w:val="20"/>
          <w:lang w:eastAsia="ko-KR"/>
        </w:rPr>
        <w:t>Memory</w:t>
      </w:r>
    </w:p>
    <w:p w14:paraId="177DAC29" w14:textId="7BA99D9D" w:rsidR="003A48BF" w:rsidRPr="009E317C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317C">
        <w:rPr>
          <w:rFonts w:eastAsia="맑은 고딕" w:cs="Arial"/>
          <w:color w:val="auto"/>
          <w:sz w:val="20"/>
          <w:lang w:eastAsia="ko-KR"/>
        </w:rPr>
        <w:t>Internal memory: 1GB</w:t>
      </w:r>
    </w:p>
    <w:p w14:paraId="4263A0F9" w14:textId="76F75770" w:rsidR="00824430" w:rsidRPr="009E317C" w:rsidRDefault="00C8782E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E317C">
        <w:rPr>
          <w:rFonts w:eastAsia="맑은 고딕" w:cs="Arial"/>
          <w:color w:val="auto"/>
          <w:sz w:val="20"/>
          <w:lang w:eastAsia="ko-KR"/>
        </w:rPr>
        <w:t>External memory: SDHC up</w:t>
      </w:r>
      <w:r w:rsidR="004C6088" w:rsidRPr="009E317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E317C">
        <w:rPr>
          <w:rFonts w:eastAsia="맑은 고딕" w:cs="Arial"/>
          <w:color w:val="auto"/>
          <w:sz w:val="20"/>
          <w:lang w:eastAsia="ko-KR"/>
        </w:rPr>
        <w:t>to 32GB (SANDISK)</w:t>
      </w:r>
    </w:p>
    <w:p w14:paraId="77ADD699" w14:textId="3E6B6EFF" w:rsidR="00840B52" w:rsidRPr="009E317C" w:rsidRDefault="00C8782E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E317C">
        <w:rPr>
          <w:rFonts w:cs="Arial"/>
          <w:bCs/>
          <w:color w:val="auto"/>
          <w:sz w:val="20"/>
        </w:rPr>
        <w:t>Contact</w:t>
      </w:r>
    </w:p>
    <w:p w14:paraId="6332803F" w14:textId="5651E67D" w:rsidR="00840B52" w:rsidRPr="009E317C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9E317C">
        <w:rPr>
          <w:rFonts w:cs="Arial"/>
          <w:bCs/>
          <w:color w:val="auto"/>
          <w:sz w:val="20"/>
        </w:rPr>
        <w:t>Contact Input. Dry contact: One channel</w:t>
      </w:r>
    </w:p>
    <w:p w14:paraId="3386359F" w14:textId="09E253B5" w:rsidR="00AE11C1" w:rsidRPr="009E317C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</w:rPr>
      </w:pPr>
      <w:r w:rsidRPr="009E317C">
        <w:rPr>
          <w:rFonts w:cs="Arial"/>
          <w:bCs/>
          <w:color w:val="auto"/>
          <w:sz w:val="20"/>
        </w:rPr>
        <w:t>Contact Output. Dry contact (NO): One channel</w:t>
      </w:r>
    </w:p>
    <w:p w14:paraId="52DA52F1" w14:textId="1BA3A0C3" w:rsidR="00761A5E" w:rsidRPr="009E317C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cs="Arial"/>
          <w:color w:val="auto"/>
          <w:sz w:val="20"/>
          <w:szCs w:val="16"/>
        </w:rPr>
        <w:t>Audio</w:t>
      </w:r>
    </w:p>
    <w:p w14:paraId="75E3EC97" w14:textId="5305CE96" w:rsidR="00761A5E" w:rsidRPr="009E317C" w:rsidRDefault="004C6088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cs="Arial"/>
          <w:color w:val="auto"/>
          <w:sz w:val="20"/>
          <w:szCs w:val="16"/>
        </w:rPr>
        <w:t xml:space="preserve">Supported </w:t>
      </w:r>
      <w:r w:rsidR="00761A5E" w:rsidRPr="009E317C">
        <w:rPr>
          <w:rFonts w:cs="Arial"/>
          <w:color w:val="auto"/>
          <w:sz w:val="20"/>
          <w:szCs w:val="16"/>
        </w:rPr>
        <w:t xml:space="preserve">Audio </w:t>
      </w:r>
      <w:r w:rsidR="00801556" w:rsidRPr="009E317C">
        <w:rPr>
          <w:rFonts w:cs="Arial"/>
          <w:color w:val="auto"/>
          <w:sz w:val="20"/>
          <w:szCs w:val="16"/>
        </w:rPr>
        <w:t>file format</w:t>
      </w:r>
    </w:p>
    <w:p w14:paraId="6B6D94F0" w14:textId="3CF04E38" w:rsidR="00801556" w:rsidRPr="009E317C" w:rsidRDefault="00927C6A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cs="Arial"/>
          <w:color w:val="auto"/>
          <w:sz w:val="20"/>
          <w:szCs w:val="16"/>
        </w:rPr>
        <w:t>File streaming: WAV, MP3 in mono/stereo from 64 kbps to 320 kbps.</w:t>
      </w:r>
    </w:p>
    <w:p w14:paraId="3D64751D" w14:textId="6D0EBACC" w:rsidR="00801556" w:rsidRPr="009E317C" w:rsidRDefault="00801556" w:rsidP="00927C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cs="Arial"/>
          <w:color w:val="auto"/>
          <w:sz w:val="20"/>
          <w:szCs w:val="16"/>
        </w:rPr>
        <w:t>Sampling rate: 16 kHz ~</w:t>
      </w:r>
      <w:r w:rsidR="00927C6A" w:rsidRPr="009E317C">
        <w:rPr>
          <w:rFonts w:cs="Arial"/>
          <w:color w:val="auto"/>
          <w:sz w:val="20"/>
          <w:szCs w:val="16"/>
        </w:rPr>
        <w:t xml:space="preserve"> </w:t>
      </w:r>
      <w:r w:rsidRPr="009E317C">
        <w:rPr>
          <w:rFonts w:cs="Arial"/>
          <w:color w:val="auto"/>
          <w:sz w:val="20"/>
          <w:szCs w:val="16"/>
        </w:rPr>
        <w:t>48 kHz</w:t>
      </w:r>
    </w:p>
    <w:p w14:paraId="61C9C91E" w14:textId="77777777" w:rsidR="00476D94" w:rsidRPr="009E317C" w:rsidRDefault="00476D94" w:rsidP="00476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cs="Arial"/>
          <w:color w:val="auto"/>
          <w:sz w:val="20"/>
          <w:szCs w:val="16"/>
        </w:rPr>
        <w:t>Characteristics</w:t>
      </w:r>
    </w:p>
    <w:p w14:paraId="69210391" w14:textId="4C33B756" w:rsidR="00476D94" w:rsidRPr="009E317C" w:rsidRDefault="00476D94" w:rsidP="00476D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cs="Arial"/>
          <w:color w:val="auto"/>
          <w:sz w:val="20"/>
          <w:szCs w:val="16"/>
        </w:rPr>
        <w:t>THD(@ +0dBV 1kHz Sine Wave In, SAP-D1000 Line Output,</w:t>
      </w:r>
      <w:r w:rsidRPr="009E317C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9E317C">
        <w:rPr>
          <w:rFonts w:cs="Arial"/>
          <w:color w:val="auto"/>
          <w:sz w:val="20"/>
          <w:szCs w:val="16"/>
        </w:rPr>
        <w:t xml:space="preserve">20kHz LPF): </w:t>
      </w:r>
      <w:r w:rsidRPr="009E317C">
        <w:rPr>
          <w:rFonts w:ascii="바탕" w:eastAsia="바탕" w:hAnsi="바탕" w:cs="바탕" w:hint="eastAsia"/>
          <w:color w:val="auto"/>
          <w:sz w:val="20"/>
          <w:szCs w:val="16"/>
        </w:rPr>
        <w:t>≤</w:t>
      </w:r>
      <w:r w:rsidRPr="009E317C">
        <w:rPr>
          <w:rFonts w:cs="Arial"/>
          <w:color w:val="auto"/>
          <w:sz w:val="20"/>
          <w:szCs w:val="16"/>
        </w:rPr>
        <w:t xml:space="preserve"> 0.05%</w:t>
      </w:r>
    </w:p>
    <w:p w14:paraId="770D46B0" w14:textId="7B7E2D73" w:rsidR="00476D94" w:rsidRPr="009E317C" w:rsidRDefault="00476D94" w:rsidP="00476D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cs="Arial"/>
          <w:color w:val="auto"/>
          <w:sz w:val="20"/>
          <w:szCs w:val="16"/>
        </w:rPr>
        <w:t>S/N(@ +6dBV 1kHz Sine Wave In, SAP-D1000 Line Output,</w:t>
      </w:r>
      <w:r w:rsidRPr="009E317C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</w:t>
      </w:r>
      <w:r w:rsidRPr="009E317C">
        <w:rPr>
          <w:rFonts w:cs="Arial"/>
          <w:color w:val="auto"/>
          <w:sz w:val="20"/>
          <w:szCs w:val="16"/>
        </w:rPr>
        <w:t xml:space="preserve">20kHz LPF): </w:t>
      </w:r>
      <w:r w:rsidRPr="009E317C">
        <w:rPr>
          <w:rFonts w:ascii="바탕" w:eastAsia="바탕" w:hAnsi="바탕" w:cs="바탕" w:hint="eastAsia"/>
          <w:color w:val="auto"/>
          <w:sz w:val="20"/>
          <w:szCs w:val="16"/>
        </w:rPr>
        <w:t>≥</w:t>
      </w:r>
      <w:r w:rsidRPr="009E317C">
        <w:rPr>
          <w:rFonts w:ascii="바탕" w:eastAsia="바탕" w:hAnsi="바탕" w:cs="바탕" w:hint="eastAsia"/>
          <w:color w:val="auto"/>
          <w:sz w:val="20"/>
          <w:szCs w:val="16"/>
          <w:lang w:eastAsia="ko-KR"/>
        </w:rPr>
        <w:t xml:space="preserve"> </w:t>
      </w:r>
      <w:r w:rsidRPr="009E317C">
        <w:rPr>
          <w:rFonts w:cs="Arial"/>
          <w:color w:val="auto"/>
          <w:sz w:val="20"/>
          <w:szCs w:val="16"/>
        </w:rPr>
        <w:t>92dB</w:t>
      </w:r>
    </w:p>
    <w:p w14:paraId="3921950D" w14:textId="2C918B88" w:rsidR="00761A5E" w:rsidRPr="009E317C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cs="Arial"/>
          <w:color w:val="auto"/>
          <w:sz w:val="20"/>
          <w:szCs w:val="16"/>
        </w:rPr>
        <w:t>System integration</w:t>
      </w:r>
    </w:p>
    <w:p w14:paraId="73B349EC" w14:textId="5BA55FF7" w:rsidR="00761A5E" w:rsidRPr="009E317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cs="Arial"/>
          <w:color w:val="auto"/>
          <w:sz w:val="20"/>
          <w:szCs w:val="16"/>
        </w:rPr>
        <w:t>API (Application Programming Interface): SUNAPI</w:t>
      </w:r>
    </w:p>
    <w:p w14:paraId="725F5E18" w14:textId="255E270C" w:rsidR="00927C6A" w:rsidRPr="009E317C" w:rsidRDefault="00927C6A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eastAsiaTheme="minorEastAsia" w:cs="Arial" w:hint="eastAsia"/>
          <w:color w:val="auto"/>
          <w:sz w:val="20"/>
          <w:szCs w:val="16"/>
          <w:lang w:eastAsia="ko-KR"/>
        </w:rPr>
        <w:t>E</w:t>
      </w:r>
      <w:r w:rsidRPr="009E317C">
        <w:rPr>
          <w:rFonts w:eastAsiaTheme="minorEastAsia" w:cs="Arial"/>
          <w:color w:val="auto"/>
          <w:sz w:val="20"/>
          <w:szCs w:val="16"/>
          <w:lang w:eastAsia="ko-KR"/>
        </w:rPr>
        <w:t>vent and Preset: Virtual contact, Dry contact</w:t>
      </w:r>
    </w:p>
    <w:p w14:paraId="280CAD76" w14:textId="05BACC6D" w:rsidR="00927C6A" w:rsidRPr="009E317C" w:rsidRDefault="00927C6A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eastAsiaTheme="minorEastAsia" w:cs="Arial"/>
          <w:color w:val="auto"/>
          <w:sz w:val="20"/>
          <w:szCs w:val="16"/>
          <w:lang w:eastAsia="ko-KR"/>
        </w:rPr>
        <w:t>Functional Monitoring: Connection verification, Built-in system logging</w:t>
      </w:r>
    </w:p>
    <w:p w14:paraId="73C7C0CD" w14:textId="40D302A2" w:rsidR="00840B52" w:rsidRPr="009E317C" w:rsidRDefault="007F779F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cs="Arial"/>
          <w:color w:val="auto"/>
          <w:sz w:val="20"/>
          <w:szCs w:val="16"/>
        </w:rPr>
        <w:t>Electrical</w:t>
      </w:r>
    </w:p>
    <w:p w14:paraId="15B1D874" w14:textId="77777777" w:rsidR="00476D94" w:rsidRPr="009E317C" w:rsidRDefault="007F779F" w:rsidP="007F779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E317C">
        <w:rPr>
          <w:rFonts w:eastAsia="맑은 고딕" w:cs="Arial"/>
          <w:color w:val="auto"/>
          <w:sz w:val="20"/>
          <w:lang w:eastAsia="ko-KR"/>
        </w:rPr>
        <w:t>Power input</w:t>
      </w:r>
    </w:p>
    <w:p w14:paraId="7E894DD8" w14:textId="45C12B1F" w:rsidR="00476D94" w:rsidRPr="009E317C" w:rsidRDefault="007F779F" w:rsidP="00476D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E317C">
        <w:rPr>
          <w:rFonts w:eastAsia="맑은 고딕" w:cs="Arial"/>
          <w:color w:val="auto"/>
          <w:sz w:val="20"/>
          <w:lang w:eastAsia="ko-KR"/>
        </w:rPr>
        <w:t>PoE</w:t>
      </w:r>
      <w:r w:rsidR="00CB7729" w:rsidRPr="009E317C">
        <w:rPr>
          <w:rFonts w:eastAsia="맑은 고딕" w:cs="Arial"/>
          <w:color w:val="auto"/>
          <w:sz w:val="20"/>
          <w:lang w:eastAsia="ko-KR"/>
        </w:rPr>
        <w:t xml:space="preserve"> (IEEE 802.3af type 1 Class </w:t>
      </w:r>
      <w:r w:rsidR="001162CC" w:rsidRPr="009E317C">
        <w:rPr>
          <w:rFonts w:eastAsia="맑은 고딕" w:cs="Arial"/>
          <w:color w:val="auto"/>
          <w:sz w:val="20"/>
          <w:lang w:eastAsia="ko-KR"/>
        </w:rPr>
        <w:t>3</w:t>
      </w:r>
      <w:r w:rsidR="00CB7729" w:rsidRPr="009E317C">
        <w:rPr>
          <w:rFonts w:eastAsia="맑은 고딕" w:cs="Arial"/>
          <w:color w:val="auto"/>
          <w:sz w:val="20"/>
          <w:lang w:eastAsia="ko-KR"/>
        </w:rPr>
        <w:t>)</w:t>
      </w:r>
    </w:p>
    <w:p w14:paraId="743CE36E" w14:textId="747C4995" w:rsidR="007F779F" w:rsidRPr="009E317C" w:rsidRDefault="007F779F" w:rsidP="00476D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E317C">
        <w:rPr>
          <w:rFonts w:eastAsia="맑은 고딕" w:cs="Arial" w:hint="eastAsia"/>
          <w:color w:val="auto"/>
          <w:sz w:val="20"/>
          <w:lang w:eastAsia="ko-KR"/>
        </w:rPr>
        <w:t>D</w:t>
      </w:r>
      <w:r w:rsidRPr="009E317C">
        <w:rPr>
          <w:rFonts w:eastAsia="맑은 고딕" w:cs="Arial"/>
          <w:color w:val="auto"/>
          <w:sz w:val="20"/>
          <w:lang w:eastAsia="ko-KR"/>
        </w:rPr>
        <w:t>C24V</w:t>
      </w:r>
    </w:p>
    <w:p w14:paraId="74131D29" w14:textId="33620E61" w:rsidR="00CB7729" w:rsidRPr="009E317C" w:rsidRDefault="007F779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E317C">
        <w:rPr>
          <w:rFonts w:eastAsia="맑은 고딕" w:cs="Arial"/>
          <w:color w:val="auto"/>
          <w:sz w:val="20"/>
          <w:lang w:eastAsia="ko-KR"/>
        </w:rPr>
        <w:t>Power consumption</w:t>
      </w:r>
    </w:p>
    <w:p w14:paraId="53CE5F73" w14:textId="780B9A98" w:rsidR="00476D94" w:rsidRPr="009E317C" w:rsidRDefault="00476D94" w:rsidP="00476D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E317C">
        <w:rPr>
          <w:rFonts w:eastAsia="맑은 고딕" w:cs="Arial" w:hint="eastAsia"/>
          <w:color w:val="auto"/>
          <w:sz w:val="20"/>
          <w:lang w:eastAsia="ko-KR"/>
        </w:rPr>
        <w:t>P</w:t>
      </w:r>
      <w:r w:rsidRPr="009E317C">
        <w:rPr>
          <w:rFonts w:eastAsia="맑은 고딕" w:cs="Arial"/>
          <w:color w:val="auto"/>
          <w:sz w:val="20"/>
          <w:lang w:eastAsia="ko-KR"/>
        </w:rPr>
        <w:t>oE: 44~57VDC, Max. 90mA</w:t>
      </w:r>
    </w:p>
    <w:p w14:paraId="7036ABEE" w14:textId="7FB9AADD" w:rsidR="00476D94" w:rsidRPr="009E317C" w:rsidRDefault="00476D94" w:rsidP="00476D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9E317C">
        <w:rPr>
          <w:rFonts w:eastAsia="맑은 고딕" w:cs="Arial" w:hint="eastAsia"/>
          <w:color w:val="auto"/>
          <w:sz w:val="20"/>
          <w:lang w:eastAsia="ko-KR"/>
        </w:rPr>
        <w:t>D</w:t>
      </w:r>
      <w:r w:rsidRPr="009E317C">
        <w:rPr>
          <w:rFonts w:eastAsia="맑은 고딕" w:cs="Arial"/>
          <w:color w:val="auto"/>
          <w:sz w:val="20"/>
          <w:lang w:eastAsia="ko-KR"/>
        </w:rPr>
        <w:t>C24V: Max 320mA</w:t>
      </w:r>
    </w:p>
    <w:p w14:paraId="4BC728FF" w14:textId="1ABFC051" w:rsidR="007F779F" w:rsidRPr="009E317C" w:rsidRDefault="007F779F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eastAsiaTheme="minorEastAsia" w:cs="Arial" w:hint="eastAsia"/>
          <w:color w:val="auto"/>
          <w:sz w:val="20"/>
          <w:szCs w:val="16"/>
          <w:lang w:eastAsia="ko-KR"/>
        </w:rPr>
        <w:t>M</w:t>
      </w:r>
      <w:r w:rsidRPr="009E317C">
        <w:rPr>
          <w:rFonts w:eastAsiaTheme="minorEastAsia" w:cs="Arial"/>
          <w:color w:val="auto"/>
          <w:sz w:val="20"/>
          <w:szCs w:val="16"/>
          <w:lang w:eastAsia="ko-KR"/>
        </w:rPr>
        <w:t>echanicals and Environment</w:t>
      </w:r>
    </w:p>
    <w:p w14:paraId="3E3F0450" w14:textId="337387DC" w:rsidR="007F779F" w:rsidRPr="009E317C" w:rsidRDefault="007F779F" w:rsidP="007F779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9E317C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9E317C">
        <w:rPr>
          <w:rFonts w:eastAsia="맑은 고딕" w:cs="Arial" w:hint="eastAsia"/>
          <w:color w:val="auto"/>
          <w:sz w:val="20"/>
          <w:szCs w:val="16"/>
          <w:lang w:eastAsia="ko-KR"/>
        </w:rPr>
        <w:t>/</w:t>
      </w:r>
      <w:r w:rsidRPr="009E317C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9E317C">
        <w:rPr>
          <w:rFonts w:eastAsia="맑은 고딕" w:cs="Arial" w:hint="eastAsia"/>
          <w:color w:val="auto"/>
          <w:sz w:val="20"/>
          <w:szCs w:val="16"/>
          <w:lang w:eastAsia="ko-KR"/>
        </w:rPr>
        <w:t>Material:</w:t>
      </w:r>
      <w:r w:rsidRPr="009E317C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AE199D" w:rsidRPr="009E317C">
        <w:rPr>
          <w:rFonts w:eastAsia="맑은 고딕" w:cs="Arial"/>
          <w:color w:val="auto"/>
          <w:sz w:val="20"/>
          <w:szCs w:val="16"/>
          <w:lang w:eastAsia="ko-KR"/>
        </w:rPr>
        <w:t>White</w:t>
      </w:r>
      <w:r w:rsidRPr="009E317C">
        <w:rPr>
          <w:rFonts w:eastAsia="맑은 고딕" w:cs="Arial"/>
          <w:color w:val="auto"/>
          <w:sz w:val="20"/>
          <w:szCs w:val="16"/>
          <w:lang w:eastAsia="ko-KR"/>
        </w:rPr>
        <w:t xml:space="preserve"> / Plastic</w:t>
      </w:r>
    </w:p>
    <w:p w14:paraId="12954330" w14:textId="7F4E166C" w:rsidR="007F779F" w:rsidRPr="009E317C" w:rsidRDefault="007F779F" w:rsidP="007F779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cs="Arial"/>
          <w:color w:val="auto"/>
          <w:sz w:val="20"/>
          <w:szCs w:val="16"/>
        </w:rPr>
        <w:t>Dimensions (W x H x D): 123(W) x 80(H) x 30.6(D) mm (4.84 x 3.14 x 1.20 inch)</w:t>
      </w:r>
    </w:p>
    <w:p w14:paraId="0B639E42" w14:textId="4E7A19D6" w:rsidR="007F779F" w:rsidRPr="009E317C" w:rsidRDefault="007F779F" w:rsidP="007F779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9E317C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9E317C">
        <w:rPr>
          <w:rFonts w:eastAsia="맑은 고딕" w:cs="Arial"/>
          <w:color w:val="auto"/>
          <w:sz w:val="20"/>
          <w:szCs w:val="16"/>
          <w:lang w:eastAsia="ko-KR"/>
        </w:rPr>
        <w:t>: 240g (0.529lb)</w:t>
      </w:r>
    </w:p>
    <w:p w14:paraId="0EBA6507" w14:textId="77777777" w:rsidR="00927C6A" w:rsidRPr="009E317C" w:rsidRDefault="00927C6A" w:rsidP="00927C6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lastRenderedPageBreak/>
        <w:t>Operating Temperature</w:t>
      </w:r>
      <w:r w:rsidRPr="009E317C">
        <w:rPr>
          <w:rFonts w:eastAsia="맑은 고딕" w:cs="Arial" w:hint="eastAsia"/>
          <w:color w:val="auto"/>
          <w:sz w:val="20"/>
          <w:lang w:eastAsia="ko-KR"/>
        </w:rPr>
        <w:t>:</w:t>
      </w:r>
      <w:r w:rsidRPr="009E317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E317C">
        <w:rPr>
          <w:rFonts w:cs="Arial"/>
          <w:color w:val="auto"/>
          <w:sz w:val="20"/>
        </w:rPr>
        <w:t xml:space="preserve"> </w:t>
      </w:r>
      <w:r w:rsidRPr="009E317C">
        <w:rPr>
          <w:rFonts w:cs="Arial" w:hint="eastAsia"/>
          <w:color w:val="auto"/>
          <w:sz w:val="20"/>
        </w:rPr>
        <w:t>-20 ~ +50</w:t>
      </w:r>
      <w:r w:rsidRPr="009E317C">
        <w:rPr>
          <w:rFonts w:cs="Arial" w:hint="eastAsia"/>
          <w:color w:val="auto"/>
          <w:sz w:val="20"/>
        </w:rPr>
        <w:t>℃</w:t>
      </w:r>
      <w:r w:rsidRPr="009E317C">
        <w:rPr>
          <w:rFonts w:cs="Arial" w:hint="eastAsia"/>
          <w:color w:val="auto"/>
          <w:sz w:val="20"/>
        </w:rPr>
        <w:t xml:space="preserve"> (-4</w:t>
      </w:r>
      <w:r w:rsidRPr="009E317C">
        <w:rPr>
          <w:rFonts w:cs="Arial" w:hint="eastAsia"/>
          <w:color w:val="auto"/>
          <w:sz w:val="20"/>
        </w:rPr>
        <w:t>°</w:t>
      </w:r>
      <w:r w:rsidRPr="009E317C">
        <w:rPr>
          <w:rFonts w:cs="Arial" w:hint="eastAsia"/>
          <w:color w:val="auto"/>
          <w:sz w:val="20"/>
        </w:rPr>
        <w:t>F ~ +122</w:t>
      </w:r>
      <w:r w:rsidRPr="009E317C">
        <w:rPr>
          <w:rFonts w:cs="Arial" w:hint="eastAsia"/>
          <w:color w:val="auto"/>
          <w:sz w:val="20"/>
        </w:rPr>
        <w:t>°</w:t>
      </w:r>
      <w:r w:rsidRPr="009E317C">
        <w:rPr>
          <w:rFonts w:cs="Arial" w:hint="eastAsia"/>
          <w:color w:val="auto"/>
          <w:sz w:val="20"/>
        </w:rPr>
        <w:t>F)</w:t>
      </w:r>
    </w:p>
    <w:p w14:paraId="3D3E0108" w14:textId="7DBFD0B1" w:rsidR="00927C6A" w:rsidRPr="009E317C" w:rsidRDefault="00927C6A" w:rsidP="00927C6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E317C">
        <w:rPr>
          <w:rFonts w:cs="Arial"/>
          <w:color w:val="auto"/>
          <w:sz w:val="20"/>
        </w:rPr>
        <w:t>Operating Humidity</w:t>
      </w:r>
      <w:r w:rsidRPr="009E317C">
        <w:rPr>
          <w:rFonts w:eastAsia="맑은 고딕" w:cs="Arial" w:hint="eastAsia"/>
          <w:color w:val="auto"/>
          <w:sz w:val="20"/>
          <w:lang w:eastAsia="ko-KR"/>
        </w:rPr>
        <w:t>:</w:t>
      </w:r>
      <w:r w:rsidRPr="009E317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9E317C">
        <w:rPr>
          <w:rFonts w:cs="Arial"/>
          <w:color w:val="auto"/>
          <w:sz w:val="20"/>
        </w:rPr>
        <w:t>10~</w:t>
      </w:r>
      <w:r w:rsidR="009E7F6A" w:rsidRPr="009E317C">
        <w:rPr>
          <w:rFonts w:cs="Arial"/>
          <w:color w:val="auto"/>
          <w:sz w:val="20"/>
        </w:rPr>
        <w:t>9</w:t>
      </w:r>
      <w:r w:rsidRPr="009E317C">
        <w:rPr>
          <w:rFonts w:cs="Arial"/>
          <w:color w:val="auto"/>
          <w:sz w:val="20"/>
        </w:rPr>
        <w:t>5% RH (Non-Condensing)</w:t>
      </w:r>
    </w:p>
    <w:p w14:paraId="1FA18B2A" w14:textId="24C3159C" w:rsidR="00C41FE1" w:rsidRPr="009E317C" w:rsidRDefault="00CB7729" w:rsidP="00CB7729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317C">
        <w:rPr>
          <w:rFonts w:ascii="Arial" w:eastAsia="바탕체" w:hAnsi="Arial" w:cs="Arial"/>
          <w:szCs w:val="20"/>
          <w:lang w:eastAsia="ko-KR"/>
        </w:rPr>
        <w:t>Certificat</w:t>
      </w:r>
      <w:r w:rsidR="00927C6A" w:rsidRPr="009E317C">
        <w:rPr>
          <w:rFonts w:ascii="Arial" w:eastAsia="바탕체" w:hAnsi="Arial" w:cs="Arial"/>
          <w:szCs w:val="20"/>
          <w:lang w:eastAsia="ko-KR"/>
        </w:rPr>
        <w:t>ion</w:t>
      </w:r>
    </w:p>
    <w:p w14:paraId="1364889A" w14:textId="59152D46" w:rsidR="00C41FE1" w:rsidRPr="009E317C" w:rsidRDefault="00CB7729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317C">
        <w:rPr>
          <w:rFonts w:ascii="Arial" w:hAnsi="Arial" w:cs="Arial"/>
          <w:szCs w:val="20"/>
        </w:rPr>
        <w:t xml:space="preserve">EMC </w:t>
      </w:r>
    </w:p>
    <w:p w14:paraId="5E11ACDD" w14:textId="77777777" w:rsidR="00FB16C7" w:rsidRPr="009E317C" w:rsidRDefault="00FB16C7" w:rsidP="00CB772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317C">
        <w:rPr>
          <w:rFonts w:ascii="Arial" w:hAnsi="Arial" w:cs="Arial"/>
          <w:szCs w:val="20"/>
        </w:rPr>
        <w:t>EN 55032/55035</w:t>
      </w:r>
    </w:p>
    <w:p w14:paraId="12D93438" w14:textId="66638FB2" w:rsidR="00C41FE1" w:rsidRPr="009E317C" w:rsidRDefault="00FB16C7" w:rsidP="00FB16C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317C">
        <w:rPr>
          <w:rFonts w:ascii="Arial" w:hAnsi="Arial" w:cs="Arial"/>
          <w:szCs w:val="20"/>
        </w:rPr>
        <w:t>FCC Part 15 Subpart B, ICES-003</w:t>
      </w:r>
    </w:p>
    <w:p w14:paraId="31B50BA1" w14:textId="3DACEC63" w:rsidR="00C41FE1" w:rsidRPr="009E317C" w:rsidRDefault="00CB7729" w:rsidP="00C41F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317C">
        <w:rPr>
          <w:rFonts w:ascii="Arial" w:hAnsi="Arial" w:cs="Arial"/>
          <w:szCs w:val="20"/>
        </w:rPr>
        <w:t>Safety</w:t>
      </w:r>
    </w:p>
    <w:p w14:paraId="674F1494" w14:textId="0F0A5828" w:rsidR="00CB7729" w:rsidRPr="009E317C" w:rsidRDefault="00CB7729" w:rsidP="009E317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9E317C">
        <w:rPr>
          <w:rFonts w:ascii="Arial" w:hAnsi="Arial" w:cs="Arial"/>
          <w:szCs w:val="20"/>
        </w:rPr>
        <w:t>UL 62368-1</w:t>
      </w:r>
    </w:p>
    <w:p w14:paraId="7CE94656" w14:textId="77A57645" w:rsidR="00C41FE1" w:rsidRPr="009E317C" w:rsidRDefault="00CB7729" w:rsidP="00CB7729">
      <w:pPr>
        <w:pStyle w:val="a3"/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9E317C">
        <w:rPr>
          <w:rFonts w:ascii="Arial" w:hAnsi="Arial" w:cs="Arial"/>
          <w:szCs w:val="20"/>
        </w:rPr>
        <w:t>CAN/CSA C22.2 No.2 62368-1</w:t>
      </w:r>
    </w:p>
    <w:p w14:paraId="2F95CF54" w14:textId="0D960D50" w:rsidR="00033977" w:rsidRPr="009E317C" w:rsidRDefault="004A4F41" w:rsidP="009271FA">
      <w:pPr>
        <w:spacing w:before="60" w:after="0" w:line="276" w:lineRule="auto"/>
        <w:jc w:val="center"/>
        <w:rPr>
          <w:rFonts w:cs="Arial"/>
          <w:szCs w:val="16"/>
        </w:rPr>
      </w:pPr>
      <w:r w:rsidRPr="009E317C">
        <w:rPr>
          <w:rFonts w:cs="Arial"/>
          <w:szCs w:val="16"/>
        </w:rPr>
        <w:br/>
        <w:t>END OF SECTIO</w:t>
      </w:r>
      <w:bookmarkEnd w:id="2"/>
      <w:r w:rsidRPr="009E317C">
        <w:rPr>
          <w:rFonts w:cs="Arial"/>
          <w:szCs w:val="16"/>
        </w:rPr>
        <w:t>N</w:t>
      </w:r>
    </w:p>
    <w:sectPr w:rsidR="00033977" w:rsidRPr="009E317C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3114A" w14:textId="77777777" w:rsidR="00822B61" w:rsidRDefault="00822B61">
      <w:r>
        <w:separator/>
      </w:r>
    </w:p>
  </w:endnote>
  <w:endnote w:type="continuationSeparator" w:id="0">
    <w:p w14:paraId="35D50039" w14:textId="77777777" w:rsidR="00822B61" w:rsidRDefault="00822B61">
      <w:r>
        <w:continuationSeparator/>
      </w:r>
    </w:p>
  </w:endnote>
  <w:endnote w:type="continuationNotice" w:id="1">
    <w:p w14:paraId="220DB6C7" w14:textId="77777777" w:rsidR="00822B61" w:rsidRDefault="00822B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5B2EA8" w:rsidRDefault="005B2EA8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2516093" w:rsidR="005B2EA8" w:rsidRPr="00D21299" w:rsidRDefault="005B2EA8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 w:rsidRPr="00412FAE">
      <w:rPr>
        <w:rFonts w:eastAsia="맑은 고딕"/>
        <w:lang w:eastAsia="ko-KR"/>
      </w:rPr>
      <w:t>SPA</w:t>
    </w:r>
    <w:r w:rsidRPr="00412FAE">
      <w:rPr>
        <w:rFonts w:eastAsia="맑은 고딕" w:hint="eastAsia"/>
        <w:lang w:eastAsia="ko-KR"/>
      </w:rPr>
      <w:t>-</w:t>
    </w:r>
    <w:r w:rsidR="00D21299" w:rsidRPr="00412FAE">
      <w:rPr>
        <w:rFonts w:eastAsia="맑은 고딕"/>
        <w:lang w:eastAsia="ko-KR"/>
      </w:rPr>
      <w:t>B1000</w:t>
    </w:r>
    <w:r w:rsidRPr="00D21299">
      <w:rPr>
        <w:rFonts w:eastAsia="맑은 고딕"/>
        <w:lang w:eastAsia="ko-KR"/>
      </w:rPr>
      <w:tab/>
    </w:r>
    <w:r w:rsidRPr="00D21299">
      <w:rPr>
        <w:rFonts w:eastAsia="맑은 고딕"/>
        <w:lang w:eastAsia="ko-KR"/>
      </w:rPr>
      <w:tab/>
      <w:t>IP</w:t>
    </w:r>
    <w:r w:rsidR="001B2884">
      <w:rPr>
        <w:rFonts w:eastAsia="맑은 고딕"/>
        <w:lang w:eastAsia="ko-KR"/>
      </w:rPr>
      <w:t xml:space="preserve"> Audio Bridge</w:t>
    </w:r>
  </w:p>
  <w:p w14:paraId="169ACA23" w14:textId="490AAC87" w:rsidR="005B2EA8" w:rsidRDefault="00A82B7C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DEC</w:t>
    </w:r>
    <w:r w:rsidR="005B2EA8" w:rsidRPr="00D21299">
      <w:rPr>
        <w:rFonts w:eastAsia="맑은 고딕"/>
        <w:lang w:eastAsia="ko-KR"/>
      </w:rPr>
      <w:t xml:space="preserve"> 202</w:t>
    </w:r>
    <w:r w:rsidR="00D21299" w:rsidRPr="00D21299">
      <w:rPr>
        <w:rFonts w:eastAsia="맑은 고딕"/>
        <w:lang w:eastAsia="ko-KR"/>
      </w:rPr>
      <w:t>4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 w:rsidR="009150DB">
      <w:rPr>
        <w:noProof/>
      </w:rPr>
      <w:t>1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4527A" w14:textId="77777777" w:rsidR="00822B61" w:rsidRDefault="00822B61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A24B4D8" w14:textId="77777777" w:rsidR="00822B61" w:rsidRDefault="00822B61">
      <w:r>
        <w:continuationSeparator/>
      </w:r>
    </w:p>
  </w:footnote>
  <w:footnote w:type="continuationNotice" w:id="1">
    <w:p w14:paraId="19E4F2E5" w14:textId="77777777" w:rsidR="00822B61" w:rsidRDefault="00822B6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5B2EA8" w:rsidRDefault="005B2EA8" w:rsidP="00635DA8">
    <w:pPr>
      <w:pStyle w:val="a8"/>
      <w:jc w:val="right"/>
    </w:pPr>
    <w:r>
      <w:t>GUIDE SPECIFICATION</w:t>
    </w:r>
  </w:p>
  <w:p w14:paraId="602EBA43" w14:textId="77777777" w:rsidR="005B2EA8" w:rsidRDefault="005B2EA8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5B2EA8" w:rsidRPr="003C72BD" w:rsidRDefault="005B2EA8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gutterAtTop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2CC"/>
    <w:rsid w:val="00116BA5"/>
    <w:rsid w:val="00117679"/>
    <w:rsid w:val="00117B98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1D7C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70C70"/>
    <w:rsid w:val="00171219"/>
    <w:rsid w:val="00171CAD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21A4"/>
    <w:rsid w:val="00182437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2884"/>
    <w:rsid w:val="001B4FC0"/>
    <w:rsid w:val="001B4FF7"/>
    <w:rsid w:val="001B504B"/>
    <w:rsid w:val="001B57E8"/>
    <w:rsid w:val="001B6300"/>
    <w:rsid w:val="001C08B8"/>
    <w:rsid w:val="001C1633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594D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2658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3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2FAE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6D94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C6088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EF"/>
    <w:rsid w:val="005A262E"/>
    <w:rsid w:val="005A27A9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6EF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3696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44B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79F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2B61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2887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4525"/>
    <w:rsid w:val="008F6087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0DB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1FA"/>
    <w:rsid w:val="00927860"/>
    <w:rsid w:val="00927C6A"/>
    <w:rsid w:val="009315C0"/>
    <w:rsid w:val="009349F9"/>
    <w:rsid w:val="00935EB4"/>
    <w:rsid w:val="00936447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317C"/>
    <w:rsid w:val="009E6C86"/>
    <w:rsid w:val="009E775D"/>
    <w:rsid w:val="009E7D55"/>
    <w:rsid w:val="009E7F6A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2B7C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B7B60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99D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5E6A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5FF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2E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BF6F77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817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3604"/>
    <w:rsid w:val="00C467BF"/>
    <w:rsid w:val="00C47436"/>
    <w:rsid w:val="00C51FA5"/>
    <w:rsid w:val="00C52034"/>
    <w:rsid w:val="00C52065"/>
    <w:rsid w:val="00C52742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299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0C60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4C1F"/>
    <w:rsid w:val="00E45B23"/>
    <w:rsid w:val="00E469EA"/>
    <w:rsid w:val="00E5157F"/>
    <w:rsid w:val="00E520DA"/>
    <w:rsid w:val="00E52786"/>
    <w:rsid w:val="00E52CCD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37E72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3DB8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16C7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  <w:rsid w:val="4C15B7A0"/>
    <w:rsid w:val="624B4576"/>
    <w:rsid w:val="77EC0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7">
    <w:name w:val="heading 7"/>
    <w:basedOn w:val="a"/>
    <w:next w:val="a"/>
    <w:link w:val="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0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6Char">
    <w:name w:val="제목 6 Char"/>
    <w:link w:val="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7Char">
    <w:name w:val="제목 7 Char"/>
    <w:link w:val="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8Char">
    <w:name w:val="제목 8 Char"/>
    <w:link w:val="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B7E96258-B5E7-4653-8B4E-B210790A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2024-11-27T04:15:00Z</dcterms:created>
  <dcterms:modified xsi:type="dcterms:W3CDTF">2024-12-09T23:47:00Z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