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4C0E" w14:textId="6C3E2C6A" w:rsidR="00117B98" w:rsidRPr="00A279E4" w:rsidRDefault="00E97DDD" w:rsidP="00117B98">
      <w:pPr>
        <w:spacing w:after="0"/>
        <w:jc w:val="right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r>
        <w:rPr>
          <w:rFonts w:eastAsia="맑은 고딕" w:cs="Arial"/>
          <w:b/>
          <w:noProof/>
          <w:sz w:val="22"/>
          <w:szCs w:val="22"/>
          <w:lang w:eastAsia="ko-KR"/>
        </w:rPr>
        <w:pict w14:anchorId="6F2B5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4" o:spid="_x0000_i1025" type="#_x0000_t75" style="width:2in;height:36pt;visibility:visible;mso-wrap-style:square">
            <v:imagedata r:id="rId11" o:title=""/>
          </v:shape>
        </w:pict>
      </w:r>
    </w:p>
    <w:p w14:paraId="40AC7526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3171842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A279E4">
        <w:rPr>
          <w:rFonts w:eastAsia="맑은 고딕" w:cs="Arial"/>
          <w:szCs w:val="22"/>
          <w:lang w:eastAsia="ko-KR"/>
        </w:rPr>
        <w:t>Hanwha Vision</w:t>
      </w:r>
      <w:r w:rsidRPr="00A279E4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A279E4">
        <w:rPr>
          <w:rFonts w:eastAsia="맑은 고딕" w:cs="Arial"/>
          <w:szCs w:val="22"/>
          <w:lang w:eastAsia="ko-KR"/>
        </w:rPr>
        <w:t>Hanwha Vision</w:t>
      </w:r>
      <w:r w:rsidRPr="00A279E4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A279E4">
        <w:rPr>
          <w:rFonts w:eastAsia="맑은 고딕" w:cs="Arial"/>
          <w:szCs w:val="22"/>
          <w:lang w:eastAsia="ko-KR"/>
        </w:rPr>
        <w:t>Hanwha Vision</w:t>
      </w:r>
      <w:r w:rsidRPr="00A279E4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0A7392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400687A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A279E4">
        <w:rPr>
          <w:rFonts w:eastAsia="Times New Roman" w:cs="Arial"/>
          <w:szCs w:val="22"/>
        </w:rPr>
        <w:t xml:space="preserve">For additional information, </w:t>
      </w:r>
      <w:r w:rsidRPr="00A279E4">
        <w:rPr>
          <w:rFonts w:cs="Arial"/>
        </w:rPr>
        <w:t>https://www.hanwhavision.com/en/, https://hanwhavisionamerica.com</w:t>
      </w:r>
    </w:p>
    <w:p w14:paraId="7EB4F240" w14:textId="77777777" w:rsidR="00117B98" w:rsidRPr="00A279E4" w:rsidRDefault="00117B98" w:rsidP="00117B98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</w:p>
    <w:p w14:paraId="602816C9" w14:textId="77777777" w:rsidR="00577DB8" w:rsidRPr="00A279E4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A279E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A279E4">
        <w:rPr>
          <w:rFonts w:cs="Arial"/>
          <w:b/>
        </w:rPr>
        <w:t>PRODUCTS</w:t>
      </w:r>
    </w:p>
    <w:p w14:paraId="0A724692" w14:textId="77777777" w:rsidR="004A4F41" w:rsidRPr="00A279E4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279E4">
        <w:rPr>
          <w:rFonts w:cs="Arial"/>
          <w:b/>
        </w:rPr>
        <w:t>EQUIPMENT</w:t>
      </w:r>
    </w:p>
    <w:p w14:paraId="64B04C61" w14:textId="282C8601" w:rsidR="004A4F41" w:rsidRPr="00A279E4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A279E4">
        <w:rPr>
          <w:rFonts w:cs="Arial"/>
        </w:rPr>
        <w:t>Manufacturer</w:t>
      </w:r>
      <w:r w:rsidR="00597E79" w:rsidRPr="00A279E4">
        <w:rPr>
          <w:rFonts w:cs="Arial"/>
        </w:rPr>
        <w:t xml:space="preserve">: </w:t>
      </w:r>
      <w:r w:rsidR="008F4525" w:rsidRPr="00A279E4">
        <w:rPr>
          <w:rFonts w:eastAsia="맑은 고딕" w:cs="Arial"/>
          <w:lang w:eastAsia="ko-KR"/>
        </w:rPr>
        <w:t>Hanwha Vision</w:t>
      </w:r>
      <w:r w:rsidR="00597E79" w:rsidRPr="00A279E4">
        <w:rPr>
          <w:rFonts w:eastAsia="맑은 고딕" w:cs="Arial"/>
          <w:lang w:eastAsia="ko-KR"/>
        </w:rPr>
        <w:t>(</w:t>
      </w:r>
      <w:r w:rsidR="008F4525" w:rsidRPr="00A279E4">
        <w:rPr>
          <w:rFonts w:cs="Arial"/>
        </w:rPr>
        <w:t>http://www.hanwhavision</w:t>
      </w:r>
      <w:r w:rsidR="006D6F02" w:rsidRPr="00A279E4">
        <w:rPr>
          <w:rFonts w:cs="Arial"/>
        </w:rPr>
        <w:t>.com/</w:t>
      </w:r>
      <w:r w:rsidR="00597E79" w:rsidRPr="00A279E4">
        <w:rPr>
          <w:rFonts w:cs="Arial"/>
        </w:rPr>
        <w:t>)</w:t>
      </w:r>
    </w:p>
    <w:p w14:paraId="5A6F2464" w14:textId="417A100F" w:rsidR="004A4F41" w:rsidRPr="00A279E4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279E4">
        <w:rPr>
          <w:rFonts w:cs="Arial"/>
        </w:rPr>
        <w:t>Model</w:t>
      </w:r>
      <w:r w:rsidR="00597E79" w:rsidRPr="00A279E4">
        <w:rPr>
          <w:rFonts w:cs="Arial"/>
        </w:rPr>
        <w:t xml:space="preserve">: </w:t>
      </w:r>
      <w:r w:rsidR="00C8782E" w:rsidRPr="00A279E4">
        <w:rPr>
          <w:rFonts w:cs="Arial"/>
        </w:rPr>
        <w:t>SPA</w:t>
      </w:r>
      <w:r w:rsidR="00E3532E" w:rsidRPr="00A279E4">
        <w:rPr>
          <w:rFonts w:cs="Arial"/>
        </w:rPr>
        <w:t>-</w:t>
      </w:r>
      <w:r w:rsidR="00B77992" w:rsidRPr="00A279E4">
        <w:rPr>
          <w:rFonts w:eastAsia="맑은 고딕" w:cs="Arial"/>
          <w:lang w:eastAsia="ko-KR"/>
        </w:rPr>
        <w:t>M</w:t>
      </w:r>
      <w:r w:rsidR="00917E79">
        <w:rPr>
          <w:rFonts w:eastAsia="맑은 고딕" w:cs="Arial"/>
          <w:lang w:eastAsia="ko-KR"/>
        </w:rPr>
        <w:t>1</w:t>
      </w:r>
      <w:r w:rsidR="00B77992" w:rsidRPr="00A279E4">
        <w:rPr>
          <w:rFonts w:eastAsia="맑은 고딕" w:cs="Arial"/>
          <w:lang w:eastAsia="ko-KR"/>
        </w:rPr>
        <w:t>000</w:t>
      </w:r>
    </w:p>
    <w:p w14:paraId="6E17C22C" w14:textId="0AF87B36" w:rsidR="008F6087" w:rsidRPr="00A279E4" w:rsidRDefault="004A4F41" w:rsidP="008F608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279E4">
        <w:rPr>
          <w:rFonts w:cs="Arial"/>
        </w:rPr>
        <w:t>Alternates:</w:t>
      </w:r>
      <w:r w:rsidR="00597E79" w:rsidRPr="00A279E4">
        <w:rPr>
          <w:rFonts w:cs="Arial"/>
        </w:rPr>
        <w:t xml:space="preserve"> </w:t>
      </w:r>
      <w:r w:rsidR="00895528" w:rsidRPr="00A279E4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A279E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A279E4">
        <w:rPr>
          <w:rFonts w:cs="Arial"/>
          <w:b/>
        </w:rPr>
        <w:t xml:space="preserve">GENERAL </w:t>
      </w:r>
      <w:r w:rsidR="004A4F41" w:rsidRPr="00A279E4">
        <w:rPr>
          <w:rFonts w:cs="Arial"/>
          <w:b/>
        </w:rPr>
        <w:t>DESCRIPTION</w:t>
      </w:r>
    </w:p>
    <w:p w14:paraId="60F3F88F" w14:textId="2460A883" w:rsidR="0016697A" w:rsidRPr="00A279E4" w:rsidRDefault="0016697A" w:rsidP="001669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The SPA-M</w:t>
      </w:r>
      <w:r w:rsidR="00917E79">
        <w:rPr>
          <w:rFonts w:cs="Arial"/>
          <w:bCs/>
          <w:color w:val="auto"/>
          <w:sz w:val="20"/>
        </w:rPr>
        <w:t>1</w:t>
      </w:r>
      <w:r w:rsidRPr="00A279E4">
        <w:rPr>
          <w:rFonts w:cs="Arial"/>
          <w:bCs/>
          <w:color w:val="auto"/>
          <w:sz w:val="20"/>
        </w:rPr>
        <w:t>000 is a remote microphone that can perform paging broadcasting with an IP speaker/IPA system.</w:t>
      </w:r>
    </w:p>
    <w:p w14:paraId="0A937705" w14:textId="6F189591" w:rsidR="0016697A" w:rsidRPr="00A279E4" w:rsidRDefault="00917E79" w:rsidP="001669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One</w:t>
      </w:r>
      <w:r w:rsidR="0016697A" w:rsidRPr="00A279E4">
        <w:rPr>
          <w:rFonts w:cs="Arial"/>
          <w:bCs/>
          <w:color w:val="auto"/>
          <w:sz w:val="20"/>
        </w:rPr>
        <w:t>-way calls can be made with other IP systems as well as Hanwha Vision's network broadcasting system.</w:t>
      </w:r>
    </w:p>
    <w:p w14:paraId="4CDAE396" w14:textId="1D654875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 xml:space="preserve">The </w:t>
      </w:r>
      <w:r w:rsidR="005C06EF" w:rsidRPr="00A279E4">
        <w:rPr>
          <w:rFonts w:cs="Arial"/>
          <w:bCs/>
          <w:color w:val="auto"/>
          <w:sz w:val="20"/>
        </w:rPr>
        <w:t>device</w:t>
      </w:r>
      <w:r w:rsidRPr="00A279E4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46676EA1" w14:textId="77777777" w:rsidR="00917E79" w:rsidRDefault="000C11F2" w:rsidP="00917E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8F6087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be fully supported by an open and published API(SUNAPI), which shall provide the necessary information for the integration of functionality into third-party applications.</w:t>
      </w:r>
    </w:p>
    <w:p w14:paraId="06D12B6A" w14:textId="66EDA889" w:rsidR="000C11F2" w:rsidRPr="00917E79" w:rsidRDefault="008C0C5A" w:rsidP="00917E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17E79">
        <w:rPr>
          <w:rFonts w:cs="Arial"/>
          <w:bCs/>
          <w:color w:val="auto"/>
          <w:sz w:val="20"/>
        </w:rPr>
        <w:t>IP Microphone</w:t>
      </w:r>
    </w:p>
    <w:p w14:paraId="1943E442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Paging broadcasting over the network</w:t>
      </w:r>
    </w:p>
    <w:p w14:paraId="5C988860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Interworking with Hanwha Vision IP Speaker/IPA system</w:t>
      </w:r>
    </w:p>
    <w:p w14:paraId="62B4A0E4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Hanwha Vision AOE-based network audio transmission</w:t>
      </w:r>
    </w:p>
    <w:p w14:paraId="130470D6" w14:textId="03C2EDF6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Adjust the audio input volume</w:t>
      </w:r>
    </w:p>
    <w:p w14:paraId="6E6DFBFB" w14:textId="3A5BB91F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 xml:space="preserve">Interoperability – The </w:t>
      </w:r>
      <w:r w:rsidR="008F6087" w:rsidRPr="00A279E4">
        <w:rPr>
          <w:rFonts w:cs="Arial"/>
          <w:bCs/>
          <w:color w:val="auto"/>
          <w:sz w:val="20"/>
        </w:rPr>
        <w:t>device</w:t>
      </w:r>
      <w:r w:rsidRPr="00A279E4">
        <w:rPr>
          <w:rFonts w:cs="Arial"/>
          <w:bCs/>
          <w:color w:val="auto"/>
          <w:sz w:val="20"/>
        </w:rPr>
        <w:t xml:space="preserve"> shall be SUNAPI</w:t>
      </w:r>
      <w:r w:rsidR="008F6087" w:rsidRPr="00A279E4">
        <w:rPr>
          <w:rFonts w:cs="Arial"/>
          <w:bCs/>
          <w:color w:val="auto"/>
          <w:sz w:val="20"/>
        </w:rPr>
        <w:t xml:space="preserve"> </w:t>
      </w:r>
      <w:r w:rsidRPr="00A279E4">
        <w:rPr>
          <w:rFonts w:cs="Arial"/>
          <w:bCs/>
          <w:color w:val="auto"/>
          <w:sz w:val="20"/>
        </w:rPr>
        <w:t>(HTTP API) compliant.</w:t>
      </w:r>
      <w:r w:rsidRPr="00A279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160FB36D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8F6087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possess the following further characteristics</w:t>
      </w:r>
    </w:p>
    <w:p w14:paraId="6541707F" w14:textId="682FA2E0" w:rsidR="008C0C5A" w:rsidRPr="00E97DDD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PoE or DC24V power input</w:t>
      </w:r>
    </w:p>
    <w:p w14:paraId="06884CAB" w14:textId="7780E3B8" w:rsidR="00E97DDD" w:rsidRPr="00A279E4" w:rsidRDefault="00E97DDD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97DDD">
        <w:rPr>
          <w:rFonts w:cs="Arial"/>
          <w:color w:val="auto"/>
          <w:sz w:val="20"/>
        </w:rPr>
        <w:t>Frequency Response: 100Hz ~ 18kHz</w:t>
      </w:r>
    </w:p>
    <w:p w14:paraId="6F122745" w14:textId="77777777" w:rsidR="000C11F2" w:rsidRPr="00A279E4" w:rsidRDefault="000C11F2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Security</w:t>
      </w:r>
    </w:p>
    <w:p w14:paraId="267972D6" w14:textId="77777777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U</w:t>
      </w:r>
      <w:r w:rsidRPr="00A279E4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device shall not provide a </w:t>
      </w:r>
      <w:r w:rsidR="00B7002E" w:rsidRPr="00A279E4">
        <w:rPr>
          <w:rFonts w:cs="Arial"/>
          <w:color w:val="auto"/>
          <w:sz w:val="20"/>
        </w:rPr>
        <w:t>manufacturer</w:t>
      </w:r>
      <w:r w:rsidRPr="00A279E4">
        <w:rPr>
          <w:rFonts w:cs="Arial"/>
          <w:color w:val="auto"/>
          <w:sz w:val="20"/>
        </w:rPr>
        <w:t xml:space="preserve"> default password. </w:t>
      </w:r>
      <w:r w:rsidR="00BF6F77" w:rsidRPr="00A279E4">
        <w:rPr>
          <w:rFonts w:cs="Arial"/>
          <w:color w:val="auto"/>
          <w:sz w:val="20"/>
        </w:rPr>
        <w:t>A default</w:t>
      </w:r>
      <w:r w:rsidRPr="00A279E4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26CD78F1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5C06EF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not have a </w:t>
      </w:r>
      <w:r w:rsidR="00BF6F77" w:rsidRPr="00A279E4">
        <w:rPr>
          <w:rFonts w:cs="Arial"/>
          <w:color w:val="auto"/>
          <w:sz w:val="20"/>
        </w:rPr>
        <w:t>manufacturer’s</w:t>
      </w:r>
      <w:r w:rsidRPr="00A279E4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152CD16F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lastRenderedPageBreak/>
        <w:t xml:space="preserve">The </w:t>
      </w:r>
      <w:r w:rsidR="005C06EF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provide different level</w:t>
      </w:r>
      <w:r w:rsidR="00BF6F77" w:rsidRPr="00A279E4">
        <w:rPr>
          <w:rFonts w:cs="Arial"/>
          <w:color w:val="auto"/>
          <w:sz w:val="20"/>
        </w:rPr>
        <w:t>s</w:t>
      </w:r>
      <w:r w:rsidRPr="00A279E4">
        <w:rPr>
          <w:rFonts w:cs="Arial"/>
          <w:color w:val="auto"/>
          <w:sz w:val="20"/>
        </w:rPr>
        <w:t xml:space="preserve"> of Password protection group: admin</w:t>
      </w:r>
      <w:r w:rsidR="00095F0B" w:rsidRPr="00A279E4">
        <w:rPr>
          <w:rFonts w:cs="Arial"/>
          <w:color w:val="auto"/>
          <w:sz w:val="20"/>
        </w:rPr>
        <w:t xml:space="preserve">, </w:t>
      </w:r>
      <w:r w:rsidR="00801556" w:rsidRPr="00A279E4">
        <w:rPr>
          <w:rFonts w:cs="Arial"/>
          <w:color w:val="auto"/>
          <w:sz w:val="20"/>
        </w:rPr>
        <w:t xml:space="preserve">setup, </w:t>
      </w:r>
      <w:r w:rsidRPr="00A279E4">
        <w:rPr>
          <w:rFonts w:cs="Arial"/>
          <w:color w:val="auto"/>
          <w:sz w:val="20"/>
        </w:rPr>
        <w:t>user,</w:t>
      </w:r>
      <w:r w:rsidR="00095F0B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guest (sha-2, Digest authentication, User access log)</w:t>
      </w:r>
    </w:p>
    <w:p w14:paraId="19B793A3" w14:textId="629E95EF" w:rsidR="000C11F2" w:rsidRPr="00A279E4" w:rsidRDefault="005C06E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Network </w:t>
      </w:r>
      <w:r w:rsidR="000C11F2" w:rsidRPr="00A279E4">
        <w:rPr>
          <w:rFonts w:cs="Arial"/>
          <w:color w:val="auto"/>
          <w:sz w:val="20"/>
        </w:rPr>
        <w:t xml:space="preserve">Protocols: IPv4, HTTP, </w:t>
      </w:r>
      <w:proofErr w:type="spellStart"/>
      <w:r w:rsidR="000C11F2" w:rsidRPr="00A279E4">
        <w:rPr>
          <w:rFonts w:cs="Arial"/>
          <w:color w:val="auto"/>
          <w:sz w:val="20"/>
        </w:rPr>
        <w:t>mDNS</w:t>
      </w:r>
      <w:proofErr w:type="spellEnd"/>
      <w:r w:rsidR="000C11F2" w:rsidRPr="00A279E4">
        <w:rPr>
          <w:rFonts w:cs="Arial"/>
          <w:color w:val="auto"/>
          <w:sz w:val="20"/>
        </w:rPr>
        <w:t>, DNS, NTP, TCP, UDP, DHCP, ARP, ICMP</w:t>
      </w:r>
    </w:p>
    <w:p w14:paraId="2E688187" w14:textId="75FCF60E" w:rsidR="001B062E" w:rsidRPr="00A279E4" w:rsidRDefault="006E6D8B" w:rsidP="008C0C5A">
      <w:pPr>
        <w:numPr>
          <w:ilvl w:val="1"/>
          <w:numId w:val="29"/>
        </w:numPr>
        <w:spacing w:before="120" w:line="276" w:lineRule="auto"/>
        <w:jc w:val="both"/>
        <w:rPr>
          <w:rFonts w:cs="Arial"/>
          <w:b/>
        </w:rPr>
      </w:pPr>
      <w:r w:rsidRPr="00A279E4">
        <w:rPr>
          <w:rFonts w:cs="Arial"/>
          <w:b/>
        </w:rPr>
        <w:t>DETAILED SPECIFICATIONS</w:t>
      </w:r>
    </w:p>
    <w:p w14:paraId="534364D8" w14:textId="1D2EBD89" w:rsidR="007D3696" w:rsidRPr="00A279E4" w:rsidRDefault="007D3696" w:rsidP="008C0C5A">
      <w:pPr>
        <w:numPr>
          <w:ilvl w:val="2"/>
          <w:numId w:val="29"/>
        </w:numPr>
        <w:spacing w:before="120" w:line="276" w:lineRule="auto"/>
        <w:jc w:val="both"/>
        <w:rPr>
          <w:rFonts w:cs="Arial"/>
        </w:rPr>
      </w:pPr>
      <w:bookmarkStart w:id="2" w:name="_Toc173721624"/>
      <w:r w:rsidRPr="00A279E4">
        <w:rPr>
          <w:rFonts w:eastAsiaTheme="minorEastAsia" w:cs="Arial"/>
          <w:lang w:eastAsia="ko-KR"/>
        </w:rPr>
        <w:t xml:space="preserve">Product Type: </w:t>
      </w:r>
      <w:r w:rsidR="00185873" w:rsidRPr="00A279E4">
        <w:rPr>
          <w:rFonts w:eastAsiaTheme="minorEastAsia" w:cs="Arial"/>
          <w:lang w:eastAsia="ko-KR"/>
        </w:rPr>
        <w:t>IP Microphone</w:t>
      </w:r>
    </w:p>
    <w:p w14:paraId="318A5C31" w14:textId="15FEE198" w:rsidR="00C55034" w:rsidRPr="00A279E4" w:rsidRDefault="00C8782E" w:rsidP="008C0C5A">
      <w:pPr>
        <w:numPr>
          <w:ilvl w:val="2"/>
          <w:numId w:val="29"/>
        </w:numPr>
        <w:spacing w:before="120" w:line="276" w:lineRule="auto"/>
        <w:jc w:val="both"/>
        <w:rPr>
          <w:rFonts w:cs="Arial"/>
        </w:rPr>
      </w:pPr>
      <w:r w:rsidRPr="00A279E4">
        <w:rPr>
          <w:rFonts w:cs="Arial"/>
        </w:rPr>
        <w:t xml:space="preserve">Line </w:t>
      </w:r>
      <w:r w:rsidR="00882887" w:rsidRPr="00A279E4">
        <w:rPr>
          <w:rFonts w:cs="Arial"/>
        </w:rPr>
        <w:t>Input</w:t>
      </w:r>
      <w:r w:rsidR="004C6088" w:rsidRPr="00A279E4">
        <w:rPr>
          <w:rFonts w:cs="Arial"/>
        </w:rPr>
        <w:t xml:space="preserve">: Max. </w:t>
      </w:r>
      <w:r w:rsidR="00185873" w:rsidRPr="00A279E4">
        <w:rPr>
          <w:rFonts w:cs="Arial"/>
        </w:rPr>
        <w:t>-7</w:t>
      </w:r>
      <w:r w:rsidR="004C6088" w:rsidRPr="00A279E4">
        <w:rPr>
          <w:rFonts w:cs="Arial"/>
        </w:rPr>
        <w:t>dBV</w:t>
      </w:r>
      <w:r w:rsidR="00185873" w:rsidRPr="00A279E4">
        <w:rPr>
          <w:rFonts w:cs="Arial"/>
        </w:rPr>
        <w:t>, Aux Input Volume Max</w:t>
      </w:r>
    </w:p>
    <w:p w14:paraId="6E213AEA" w14:textId="414615C7" w:rsidR="00185873" w:rsidRPr="00A279E4" w:rsidRDefault="00185873" w:rsidP="008C0C5A">
      <w:pPr>
        <w:numPr>
          <w:ilvl w:val="2"/>
          <w:numId w:val="29"/>
        </w:numPr>
        <w:spacing w:before="120" w:line="276" w:lineRule="auto"/>
        <w:jc w:val="both"/>
        <w:rPr>
          <w:rFonts w:cs="Arial"/>
        </w:rPr>
      </w:pPr>
      <w:r w:rsidRPr="00A279E4">
        <w:rPr>
          <w:rFonts w:eastAsiaTheme="minorEastAsia" w:cs="Arial" w:hint="eastAsia"/>
          <w:lang w:eastAsia="ko-KR"/>
        </w:rPr>
        <w:t>A</w:t>
      </w:r>
      <w:r w:rsidRPr="00A279E4">
        <w:rPr>
          <w:rFonts w:eastAsiaTheme="minorEastAsia" w:cs="Arial"/>
          <w:lang w:eastAsia="ko-KR"/>
        </w:rPr>
        <w:t>mplifier: 1W/8</w:t>
      </w:r>
      <w:r w:rsidRPr="00A279E4">
        <w:rPr>
          <w:rFonts w:eastAsia="맑은 고딕" w:cs="Arial"/>
          <w:lang w:eastAsia="ko-KR"/>
        </w:rPr>
        <w:t>Ω, Monitor Amp</w:t>
      </w:r>
    </w:p>
    <w:p w14:paraId="19051E99" w14:textId="1BF182C6" w:rsidR="00C22227" w:rsidRPr="00A279E4" w:rsidRDefault="00C22227" w:rsidP="008C0C5A">
      <w:pPr>
        <w:pStyle w:val="StyleDefaultComplex10pt"/>
        <w:numPr>
          <w:ilvl w:val="2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A279E4">
        <w:rPr>
          <w:rFonts w:eastAsiaTheme="minorEastAsia" w:cs="Arial"/>
          <w:color w:val="auto"/>
          <w:sz w:val="20"/>
          <w:lang w:eastAsia="ko-KR"/>
        </w:rPr>
        <w:t>mbedded mic</w:t>
      </w:r>
    </w:p>
    <w:p w14:paraId="1B32A8C5" w14:textId="4D85F1C5" w:rsidR="00C22227" w:rsidRPr="00A279E4" w:rsidRDefault="00C22227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A279E4">
        <w:rPr>
          <w:rFonts w:eastAsiaTheme="minorEastAsia" w:cs="Arial"/>
          <w:color w:val="auto"/>
          <w:sz w:val="20"/>
          <w:lang w:eastAsia="ko-KR"/>
        </w:rPr>
        <w:t xml:space="preserve">nput sensitivity: </w:t>
      </w:r>
      <w:r w:rsidRPr="00A279E4">
        <w:rPr>
          <w:rFonts w:eastAsia="맑은 고딕" w:cs="Arial"/>
          <w:color w:val="auto"/>
          <w:sz w:val="20"/>
          <w:lang w:eastAsia="ko-KR"/>
        </w:rPr>
        <w:t>50dBV ± 3dB (Mic Volume Max)</w:t>
      </w:r>
    </w:p>
    <w:p w14:paraId="2698EC7B" w14:textId="23F70BE5" w:rsidR="00C22227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 xml:space="preserve">S/N </w:t>
      </w:r>
      <w:r w:rsidRPr="00A279E4">
        <w:rPr>
          <w:rFonts w:eastAsiaTheme="minorEastAsia" w:cs="Arial"/>
          <w:color w:val="auto"/>
          <w:sz w:val="20"/>
          <w:lang w:eastAsia="ko-KR"/>
        </w:rPr>
        <w:t>ratio (20kHz</w:t>
      </w:r>
      <w:r w:rsidR="00630FA6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279E4">
        <w:rPr>
          <w:rFonts w:eastAsiaTheme="minorEastAsia" w:cs="Arial"/>
          <w:color w:val="auto"/>
          <w:sz w:val="20"/>
          <w:lang w:eastAsia="ko-KR"/>
        </w:rPr>
        <w:t>LPF, A-</w:t>
      </w:r>
      <w:proofErr w:type="spellStart"/>
      <w:r w:rsidRPr="00A279E4">
        <w:rPr>
          <w:rFonts w:eastAsiaTheme="minorEastAsia" w:cs="Arial"/>
          <w:color w:val="auto"/>
          <w:sz w:val="20"/>
          <w:lang w:eastAsia="ko-KR"/>
        </w:rPr>
        <w:t>wt</w:t>
      </w:r>
      <w:proofErr w:type="spellEnd"/>
      <w:r w:rsidRPr="00A279E4">
        <w:rPr>
          <w:rFonts w:eastAsiaTheme="minorEastAsia" w:cs="Arial"/>
          <w:color w:val="auto"/>
          <w:sz w:val="20"/>
          <w:lang w:eastAsia="ko-KR"/>
        </w:rPr>
        <w:t xml:space="preserve">): </w:t>
      </w:r>
      <w:r w:rsidRPr="00A279E4">
        <w:rPr>
          <w:rFonts w:eastAsiaTheme="minorEastAsia" w:cs="Arial" w:hint="eastAsia"/>
          <w:color w:val="auto"/>
          <w:sz w:val="20"/>
          <w:lang w:eastAsia="ko-KR"/>
        </w:rPr>
        <w:t>≥</w:t>
      </w:r>
      <w:r w:rsidRPr="00A279E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A279E4">
        <w:rPr>
          <w:rFonts w:eastAsiaTheme="minorEastAsia" w:cs="Arial"/>
          <w:color w:val="auto"/>
          <w:sz w:val="20"/>
          <w:lang w:eastAsia="ko-KR"/>
        </w:rPr>
        <w:t>65dB</w:t>
      </w:r>
    </w:p>
    <w:p w14:paraId="043D90E9" w14:textId="7851106A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A279E4">
        <w:rPr>
          <w:rFonts w:eastAsiaTheme="minorEastAsia" w:cs="Arial"/>
          <w:color w:val="auto"/>
          <w:sz w:val="20"/>
          <w:lang w:eastAsia="ko-KR"/>
        </w:rPr>
        <w:t xml:space="preserve">THD(20kHz LPF): 0.1% </w:t>
      </w:r>
      <w:r w:rsidRPr="00A279E4">
        <w:rPr>
          <w:rFonts w:eastAsiaTheme="minorEastAsia" w:cs="Arial" w:hint="eastAsia"/>
          <w:color w:val="auto"/>
          <w:sz w:val="20"/>
          <w:lang w:eastAsia="ko-KR"/>
        </w:rPr>
        <w:t>≤</w:t>
      </w:r>
    </w:p>
    <w:p w14:paraId="0EC22FD7" w14:textId="53758889" w:rsidR="0016697A" w:rsidRPr="00A279E4" w:rsidRDefault="0016697A" w:rsidP="008C0C5A">
      <w:pPr>
        <w:pStyle w:val="StyleDefaultComplex10pt"/>
        <w:numPr>
          <w:ilvl w:val="2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="맑은 고딕" w:cs="Arial"/>
          <w:color w:val="auto"/>
          <w:sz w:val="20"/>
          <w:lang w:eastAsia="ko-KR"/>
        </w:rPr>
        <w:t>Aux</w:t>
      </w:r>
    </w:p>
    <w:p w14:paraId="4AB20F24" w14:textId="11E71489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="맑은 고딕" w:cs="Arial" w:hint="eastAsia"/>
          <w:color w:val="auto"/>
          <w:sz w:val="20"/>
          <w:lang w:eastAsia="ko-KR"/>
        </w:rPr>
        <w:t>I</w:t>
      </w:r>
      <w:r w:rsidRPr="00A279E4">
        <w:rPr>
          <w:rFonts w:eastAsia="맑은 고딕" w:cs="Arial"/>
          <w:color w:val="auto"/>
          <w:sz w:val="20"/>
          <w:lang w:eastAsia="ko-KR"/>
        </w:rPr>
        <w:t>nput sensitivity: - 10dBV ± 3dB</w:t>
      </w:r>
    </w:p>
    <w:p w14:paraId="2BFBAF39" w14:textId="6ED2B1AC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>S/N ratio (20kHz</w:t>
      </w:r>
      <w:r w:rsidR="00630FA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79E4">
        <w:rPr>
          <w:rFonts w:eastAsia="맑은 고딕" w:cs="Arial"/>
          <w:color w:val="auto"/>
          <w:sz w:val="20"/>
          <w:lang w:eastAsia="ko-KR"/>
        </w:rPr>
        <w:t>LPF, A-</w:t>
      </w:r>
      <w:proofErr w:type="spellStart"/>
      <w:r w:rsidRPr="00A279E4">
        <w:rPr>
          <w:rFonts w:eastAsia="맑은 고딕" w:cs="Arial"/>
          <w:color w:val="auto"/>
          <w:sz w:val="20"/>
          <w:lang w:eastAsia="ko-KR"/>
        </w:rPr>
        <w:t>wt</w:t>
      </w:r>
      <w:proofErr w:type="spellEnd"/>
      <w:r w:rsidRPr="00A279E4">
        <w:rPr>
          <w:rFonts w:eastAsia="맑은 고딕" w:cs="Arial"/>
          <w:color w:val="auto"/>
          <w:sz w:val="20"/>
          <w:lang w:eastAsia="ko-KR"/>
        </w:rPr>
        <w:t xml:space="preserve">): 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>≥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A279E4">
        <w:rPr>
          <w:rFonts w:eastAsia="맑은 고딕" w:cs="Arial"/>
          <w:color w:val="auto"/>
          <w:sz w:val="20"/>
          <w:lang w:eastAsia="ko-KR"/>
        </w:rPr>
        <w:t>75dB</w:t>
      </w:r>
    </w:p>
    <w:p w14:paraId="717DDAB2" w14:textId="77777777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 xml:space="preserve">THD(20kHz LPF): 0.1% 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>≤</w:t>
      </w:r>
    </w:p>
    <w:p w14:paraId="58EF9B55" w14:textId="77777777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</w:p>
    <w:p w14:paraId="07585D8E" w14:textId="7FDE94F3" w:rsidR="00CB45BF" w:rsidRPr="00A279E4" w:rsidRDefault="00C8782E" w:rsidP="008C0C5A">
      <w:pPr>
        <w:pStyle w:val="StyleDefaultComplex10pt"/>
        <w:numPr>
          <w:ilvl w:val="2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Network</w:t>
      </w:r>
    </w:p>
    <w:p w14:paraId="6409C6D5" w14:textId="22A3CFD9" w:rsidR="00CB45BF" w:rsidRPr="00A279E4" w:rsidRDefault="00C8782E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Ethernet: 10/100 Base-T</w:t>
      </w:r>
    </w:p>
    <w:p w14:paraId="5726C365" w14:textId="77777777" w:rsidR="00927C6A" w:rsidRPr="00A279E4" w:rsidRDefault="00761A5E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Security </w:t>
      </w:r>
    </w:p>
    <w:p w14:paraId="1726FC8D" w14:textId="3882828C" w:rsidR="00761A5E" w:rsidRPr="00A279E4" w:rsidRDefault="00761A5E" w:rsidP="008C0C5A">
      <w:pPr>
        <w:pStyle w:val="StyleDefaultComplex10pt"/>
        <w:numPr>
          <w:ilvl w:val="4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Password protection: admin,</w:t>
      </w:r>
      <w:r w:rsidR="00927C6A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setup,</w:t>
      </w:r>
      <w:r w:rsidR="00927C6A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user,</w:t>
      </w:r>
      <w:r w:rsidR="00927C6A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guest (sha-2, Digest authentication, User access log)</w:t>
      </w:r>
    </w:p>
    <w:p w14:paraId="01D70E7A" w14:textId="20DCA282" w:rsidR="00927C6A" w:rsidRPr="00A279E4" w:rsidRDefault="00927C6A" w:rsidP="008C0C5A">
      <w:pPr>
        <w:pStyle w:val="StyleDefaultComplex10pt"/>
        <w:numPr>
          <w:ilvl w:val="4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A279E4">
        <w:rPr>
          <w:rFonts w:eastAsiaTheme="minorEastAsia" w:cs="Arial"/>
          <w:color w:val="auto"/>
          <w:sz w:val="20"/>
          <w:lang w:eastAsia="ko-KR"/>
        </w:rPr>
        <w:t>igest authentication</w:t>
      </w:r>
    </w:p>
    <w:p w14:paraId="4B530B8D" w14:textId="04CC6DD6" w:rsidR="00927C6A" w:rsidRPr="00A279E4" w:rsidRDefault="00927C6A" w:rsidP="008C0C5A">
      <w:pPr>
        <w:pStyle w:val="StyleDefaultComplex10pt"/>
        <w:numPr>
          <w:ilvl w:val="4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U</w:t>
      </w:r>
      <w:r w:rsidRPr="00A279E4">
        <w:rPr>
          <w:rFonts w:eastAsiaTheme="minorEastAsia" w:cs="Arial"/>
          <w:color w:val="auto"/>
          <w:sz w:val="20"/>
          <w:lang w:eastAsia="ko-KR"/>
        </w:rPr>
        <w:t>ser access log</w:t>
      </w:r>
    </w:p>
    <w:p w14:paraId="056DCA3F" w14:textId="65EC4079" w:rsidR="00761A5E" w:rsidRPr="00A279E4" w:rsidRDefault="00927C6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Supported </w:t>
      </w:r>
      <w:r w:rsidR="00761A5E" w:rsidRPr="00A279E4">
        <w:rPr>
          <w:rFonts w:cs="Arial"/>
          <w:color w:val="auto"/>
          <w:sz w:val="20"/>
        </w:rPr>
        <w:t>Protocols</w:t>
      </w:r>
      <w:r w:rsidRPr="00A279E4">
        <w:rPr>
          <w:rFonts w:cs="Arial"/>
          <w:color w:val="auto"/>
          <w:sz w:val="20"/>
        </w:rPr>
        <w:t xml:space="preserve">: </w:t>
      </w:r>
      <w:r w:rsidR="00761A5E" w:rsidRPr="00A279E4">
        <w:rPr>
          <w:rFonts w:cs="Arial"/>
          <w:color w:val="auto"/>
          <w:sz w:val="20"/>
        </w:rPr>
        <w:t xml:space="preserve">IPv4, HTTP, </w:t>
      </w:r>
      <w:proofErr w:type="spellStart"/>
      <w:r w:rsidR="00761A5E" w:rsidRPr="00A279E4">
        <w:rPr>
          <w:rFonts w:cs="Arial"/>
          <w:color w:val="auto"/>
          <w:sz w:val="20"/>
        </w:rPr>
        <w:t>mDNS</w:t>
      </w:r>
      <w:proofErr w:type="spellEnd"/>
      <w:r w:rsidR="00761A5E" w:rsidRPr="00A279E4">
        <w:rPr>
          <w:rFonts w:cs="Arial"/>
          <w:color w:val="auto"/>
          <w:sz w:val="20"/>
        </w:rPr>
        <w:t>, DNS, NTP, TCP, UDP, DHCP, ARP, ICMP</w:t>
      </w:r>
    </w:p>
    <w:p w14:paraId="3921950D" w14:textId="2C918B88" w:rsidR="00761A5E" w:rsidRPr="00A279E4" w:rsidRDefault="00761A5E" w:rsidP="008C0C5A">
      <w:pPr>
        <w:pStyle w:val="StyleDefaultComplex10pt"/>
        <w:numPr>
          <w:ilvl w:val="2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cs="Arial"/>
          <w:color w:val="auto"/>
          <w:sz w:val="20"/>
          <w:szCs w:val="16"/>
        </w:rPr>
        <w:t>System integration</w:t>
      </w:r>
    </w:p>
    <w:p w14:paraId="73B349EC" w14:textId="5BA55FF7" w:rsidR="00761A5E" w:rsidRPr="00E97DDD" w:rsidRDefault="00761A5E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cs="Arial"/>
          <w:color w:val="auto"/>
          <w:sz w:val="20"/>
          <w:szCs w:val="16"/>
        </w:rPr>
        <w:t>API (Application Programming Interface): SUNAPI</w:t>
      </w:r>
    </w:p>
    <w:p w14:paraId="6400ED81" w14:textId="689D9CDD" w:rsidR="009710B1" w:rsidRPr="00E97DDD" w:rsidRDefault="009710B1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eastAsia="맑은 고딕" w:cs="Arial" w:hint="eastAsia"/>
          <w:color w:val="auto"/>
          <w:sz w:val="20"/>
          <w:szCs w:val="16"/>
          <w:lang w:eastAsia="ko-KR"/>
        </w:rPr>
        <w:t>F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>unctional Monitoring: Connection verification, Built-in system logging</w:t>
      </w:r>
    </w:p>
    <w:p w14:paraId="73C7C0CD" w14:textId="40D302A2" w:rsidR="00840B52" w:rsidRPr="00E97DDD" w:rsidRDefault="007F779F" w:rsidP="008C0C5A">
      <w:pPr>
        <w:pStyle w:val="StyleDefaultComplex10pt"/>
        <w:numPr>
          <w:ilvl w:val="2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cs="Arial"/>
          <w:color w:val="auto"/>
          <w:sz w:val="20"/>
          <w:szCs w:val="16"/>
        </w:rPr>
        <w:t>Electrical</w:t>
      </w:r>
    </w:p>
    <w:p w14:paraId="15B1D874" w14:textId="77777777" w:rsidR="00476D94" w:rsidRPr="00E97DDD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97DDD">
        <w:rPr>
          <w:rFonts w:eastAsia="맑은 고딕" w:cs="Arial"/>
          <w:color w:val="auto"/>
          <w:sz w:val="20"/>
          <w:lang w:eastAsia="ko-KR"/>
        </w:rPr>
        <w:t>Power input</w:t>
      </w:r>
    </w:p>
    <w:p w14:paraId="743CE36E" w14:textId="0338328D" w:rsidR="007F779F" w:rsidRPr="00E97DDD" w:rsidRDefault="007F779F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97DDD">
        <w:rPr>
          <w:rFonts w:eastAsia="맑은 고딕" w:cs="Arial"/>
          <w:color w:val="auto"/>
          <w:sz w:val="20"/>
          <w:lang w:eastAsia="ko-KR"/>
        </w:rPr>
        <w:t>PoE</w:t>
      </w:r>
      <w:r w:rsidR="00CB7729" w:rsidRPr="00E97DDD">
        <w:rPr>
          <w:rFonts w:eastAsia="맑은 고딕" w:cs="Arial"/>
          <w:color w:val="auto"/>
          <w:sz w:val="20"/>
          <w:lang w:eastAsia="ko-KR"/>
        </w:rPr>
        <w:t xml:space="preserve"> (IEEE 802.3af type 1 Class </w:t>
      </w:r>
      <w:r w:rsidR="009130A7" w:rsidRPr="00E97DDD">
        <w:rPr>
          <w:rFonts w:eastAsia="맑은 고딕" w:cs="Arial"/>
          <w:color w:val="auto"/>
          <w:sz w:val="20"/>
          <w:lang w:eastAsia="ko-KR"/>
        </w:rPr>
        <w:t>3</w:t>
      </w:r>
      <w:r w:rsidR="00CB7729" w:rsidRPr="00E97DDD">
        <w:rPr>
          <w:rFonts w:eastAsia="맑은 고딕" w:cs="Arial"/>
          <w:color w:val="auto"/>
          <w:sz w:val="20"/>
          <w:lang w:eastAsia="ko-KR"/>
        </w:rPr>
        <w:t>)</w:t>
      </w:r>
    </w:p>
    <w:p w14:paraId="1DF80824" w14:textId="5C687826" w:rsidR="0016697A" w:rsidRPr="00E97DDD" w:rsidRDefault="0016697A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97DDD">
        <w:rPr>
          <w:rFonts w:eastAsia="맑은 고딕" w:cs="Arial"/>
          <w:color w:val="auto"/>
          <w:sz w:val="20"/>
          <w:lang w:eastAsia="ko-KR"/>
        </w:rPr>
        <w:t>DC24V</w:t>
      </w:r>
    </w:p>
    <w:p w14:paraId="74131D29" w14:textId="39E666C6" w:rsidR="00CB7729" w:rsidRPr="00E97DDD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97DDD">
        <w:rPr>
          <w:rFonts w:eastAsia="맑은 고딕" w:cs="Arial"/>
          <w:color w:val="auto"/>
          <w:sz w:val="20"/>
          <w:lang w:eastAsia="ko-KR"/>
        </w:rPr>
        <w:t>Power consumption</w:t>
      </w:r>
      <w:r w:rsidR="0016697A" w:rsidRPr="00E97DDD">
        <w:rPr>
          <w:rFonts w:eastAsia="맑은 고딕" w:cs="Arial"/>
          <w:color w:val="auto"/>
          <w:sz w:val="20"/>
          <w:lang w:eastAsia="ko-KR"/>
        </w:rPr>
        <w:t>: Max. 1</w:t>
      </w:r>
      <w:r w:rsidR="00BB528E" w:rsidRPr="00E97DDD">
        <w:rPr>
          <w:rFonts w:eastAsia="맑은 고딕" w:cs="Arial"/>
          <w:color w:val="auto"/>
          <w:sz w:val="20"/>
          <w:lang w:eastAsia="ko-KR"/>
        </w:rPr>
        <w:t>0</w:t>
      </w:r>
      <w:r w:rsidR="0016697A" w:rsidRPr="00E97DDD">
        <w:rPr>
          <w:rFonts w:eastAsia="맑은 고딕" w:cs="Arial"/>
          <w:color w:val="auto"/>
          <w:sz w:val="20"/>
          <w:lang w:eastAsia="ko-KR"/>
        </w:rPr>
        <w:t>W, DC24V</w:t>
      </w:r>
    </w:p>
    <w:p w14:paraId="4BC728FF" w14:textId="1ABFC051" w:rsidR="007F779F" w:rsidRPr="00E97DDD" w:rsidRDefault="007F779F" w:rsidP="008C0C5A">
      <w:pPr>
        <w:pStyle w:val="StyleDefaultComplex10pt"/>
        <w:numPr>
          <w:ilvl w:val="2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eastAsiaTheme="minorEastAsia" w:cs="Arial" w:hint="eastAsia"/>
          <w:color w:val="auto"/>
          <w:sz w:val="20"/>
          <w:szCs w:val="16"/>
          <w:lang w:eastAsia="ko-KR"/>
        </w:rPr>
        <w:t>M</w:t>
      </w:r>
      <w:r w:rsidRPr="00E97DDD">
        <w:rPr>
          <w:rFonts w:eastAsiaTheme="minorEastAsia" w:cs="Arial"/>
          <w:color w:val="auto"/>
          <w:sz w:val="20"/>
          <w:szCs w:val="16"/>
          <w:lang w:eastAsia="ko-KR"/>
        </w:rPr>
        <w:t>echanicals and Environment</w:t>
      </w:r>
    </w:p>
    <w:p w14:paraId="3E3F0450" w14:textId="50BB2102" w:rsidR="007F779F" w:rsidRPr="00E97DDD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97DDD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97DDD">
        <w:rPr>
          <w:rFonts w:eastAsia="맑은 고딕" w:cs="Arial" w:hint="eastAsia"/>
          <w:color w:val="auto"/>
          <w:sz w:val="20"/>
          <w:szCs w:val="16"/>
          <w:lang w:eastAsia="ko-KR"/>
        </w:rPr>
        <w:t>Material: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bookmarkStart w:id="3" w:name="_Hlk183685492"/>
      <w:r w:rsidR="00BB528E" w:rsidRPr="00E97DDD">
        <w:rPr>
          <w:rFonts w:eastAsia="맑은 고딕" w:cs="Arial"/>
          <w:color w:val="auto"/>
          <w:sz w:val="20"/>
          <w:szCs w:val="16"/>
          <w:lang w:eastAsia="ko-KR"/>
        </w:rPr>
        <w:t>Black &amp; Gray</w:t>
      </w:r>
      <w:bookmarkEnd w:id="3"/>
      <w:r w:rsidRPr="00E97DDD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12954330" w14:textId="6C975C4F" w:rsidR="007F779F" w:rsidRPr="00E97DDD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cs="Arial"/>
          <w:color w:val="auto"/>
          <w:sz w:val="20"/>
          <w:szCs w:val="16"/>
        </w:rPr>
        <w:t xml:space="preserve">Dimensions (W x H x D): </w:t>
      </w:r>
      <w:r w:rsidR="009233F9" w:rsidRPr="00E97DDD">
        <w:rPr>
          <w:rFonts w:cs="Arial"/>
          <w:color w:val="auto"/>
          <w:sz w:val="20"/>
          <w:szCs w:val="16"/>
        </w:rPr>
        <w:t>200</w:t>
      </w:r>
      <w:r w:rsidRPr="00E97DDD">
        <w:rPr>
          <w:rFonts w:cs="Arial"/>
          <w:color w:val="auto"/>
          <w:sz w:val="20"/>
          <w:szCs w:val="16"/>
        </w:rPr>
        <w:t xml:space="preserve">(W) x </w:t>
      </w:r>
      <w:r w:rsidR="009233F9" w:rsidRPr="00E97DDD">
        <w:rPr>
          <w:rFonts w:cs="Arial"/>
          <w:color w:val="auto"/>
          <w:sz w:val="20"/>
          <w:szCs w:val="16"/>
        </w:rPr>
        <w:t>73</w:t>
      </w:r>
      <w:r w:rsidRPr="00E97DDD">
        <w:rPr>
          <w:rFonts w:cs="Arial"/>
          <w:color w:val="auto"/>
          <w:sz w:val="20"/>
          <w:szCs w:val="16"/>
        </w:rPr>
        <w:t xml:space="preserve">(H) x </w:t>
      </w:r>
      <w:r w:rsidR="009233F9" w:rsidRPr="00E97DDD">
        <w:rPr>
          <w:rFonts w:cs="Arial"/>
          <w:color w:val="auto"/>
          <w:sz w:val="20"/>
          <w:szCs w:val="16"/>
        </w:rPr>
        <w:t>206</w:t>
      </w:r>
      <w:r w:rsidRPr="00E97DDD">
        <w:rPr>
          <w:rFonts w:cs="Arial"/>
          <w:color w:val="auto"/>
          <w:sz w:val="20"/>
          <w:szCs w:val="16"/>
        </w:rPr>
        <w:t>(D) mm (</w:t>
      </w:r>
      <w:r w:rsidR="009233F9" w:rsidRPr="00E97DDD">
        <w:rPr>
          <w:rFonts w:cs="Arial"/>
          <w:color w:val="auto"/>
          <w:sz w:val="20"/>
          <w:szCs w:val="16"/>
        </w:rPr>
        <w:t>7.84</w:t>
      </w:r>
      <w:r w:rsidRPr="00E97DDD">
        <w:rPr>
          <w:rFonts w:cs="Arial"/>
          <w:color w:val="auto"/>
          <w:sz w:val="20"/>
          <w:szCs w:val="16"/>
        </w:rPr>
        <w:t xml:space="preserve"> x </w:t>
      </w:r>
      <w:r w:rsidR="009233F9" w:rsidRPr="00E97DDD">
        <w:rPr>
          <w:rFonts w:cs="Arial"/>
          <w:color w:val="auto"/>
          <w:sz w:val="20"/>
          <w:szCs w:val="16"/>
        </w:rPr>
        <w:t>2.87</w:t>
      </w:r>
      <w:r w:rsidRPr="00E97DDD">
        <w:rPr>
          <w:rFonts w:cs="Arial"/>
          <w:color w:val="auto"/>
          <w:sz w:val="20"/>
          <w:szCs w:val="16"/>
        </w:rPr>
        <w:t xml:space="preserve"> x </w:t>
      </w:r>
      <w:r w:rsidR="009233F9" w:rsidRPr="00E97DDD">
        <w:rPr>
          <w:rFonts w:cs="Arial"/>
          <w:color w:val="auto"/>
          <w:sz w:val="20"/>
          <w:szCs w:val="16"/>
        </w:rPr>
        <w:t>8.11</w:t>
      </w:r>
      <w:r w:rsidRPr="00E97DDD">
        <w:rPr>
          <w:rFonts w:cs="Arial"/>
          <w:color w:val="auto"/>
          <w:sz w:val="20"/>
          <w:szCs w:val="16"/>
        </w:rPr>
        <w:t xml:space="preserve"> inch)</w:t>
      </w:r>
    </w:p>
    <w:p w14:paraId="0B639E42" w14:textId="68DB42D0" w:rsidR="007F779F" w:rsidRPr="00E97DDD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97DDD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9233F9" w:rsidRPr="00E97DDD">
        <w:rPr>
          <w:rFonts w:eastAsia="맑은 고딕" w:cs="Arial"/>
          <w:color w:val="auto"/>
          <w:sz w:val="20"/>
          <w:szCs w:val="16"/>
          <w:lang w:eastAsia="ko-KR"/>
        </w:rPr>
        <w:t>1.</w:t>
      </w:r>
      <w:r w:rsidR="00BB528E" w:rsidRPr="00E97DDD">
        <w:rPr>
          <w:rFonts w:eastAsia="맑은 고딕" w:cs="Arial"/>
          <w:color w:val="auto"/>
          <w:sz w:val="20"/>
          <w:szCs w:val="16"/>
          <w:lang w:eastAsia="ko-KR"/>
        </w:rPr>
        <w:t>29</w:t>
      </w:r>
      <w:r w:rsidR="009233F9" w:rsidRPr="00E97DDD">
        <w:rPr>
          <w:rFonts w:eastAsia="맑은 고딕" w:cs="Arial"/>
          <w:color w:val="auto"/>
          <w:sz w:val="20"/>
          <w:szCs w:val="16"/>
          <w:lang w:eastAsia="ko-KR"/>
        </w:rPr>
        <w:t>K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9233F9" w:rsidRPr="00E97DDD">
        <w:rPr>
          <w:rFonts w:eastAsia="맑은 고딕" w:cs="Arial"/>
          <w:color w:val="auto"/>
          <w:sz w:val="20"/>
          <w:szCs w:val="16"/>
          <w:lang w:eastAsia="ko-KR"/>
        </w:rPr>
        <w:t>2.8</w:t>
      </w:r>
      <w:r w:rsidR="00BB528E" w:rsidRPr="00E97DDD">
        <w:rPr>
          <w:rFonts w:eastAsia="맑은 고딕" w:cs="Arial"/>
          <w:color w:val="auto"/>
          <w:sz w:val="20"/>
          <w:szCs w:val="16"/>
          <w:lang w:eastAsia="ko-KR"/>
        </w:rPr>
        <w:t>43</w:t>
      </w:r>
      <w:r w:rsidRPr="00E97DDD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0EBA6507" w14:textId="063CA655" w:rsidR="00927C6A" w:rsidRPr="00E97DDD" w:rsidRDefault="00927C6A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97DDD">
        <w:rPr>
          <w:rFonts w:cs="Arial"/>
          <w:color w:val="auto"/>
          <w:sz w:val="20"/>
        </w:rPr>
        <w:t>Operating Temperature</w:t>
      </w:r>
      <w:r w:rsidRPr="00E97DDD">
        <w:rPr>
          <w:rFonts w:eastAsia="맑은 고딕" w:cs="Arial" w:hint="eastAsia"/>
          <w:color w:val="auto"/>
          <w:sz w:val="20"/>
          <w:lang w:eastAsia="ko-KR"/>
        </w:rPr>
        <w:t>:</w:t>
      </w:r>
      <w:r w:rsidRPr="00E97DD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97DDD">
        <w:rPr>
          <w:rFonts w:cs="Arial"/>
          <w:color w:val="auto"/>
          <w:sz w:val="20"/>
        </w:rPr>
        <w:t xml:space="preserve"> </w:t>
      </w:r>
      <w:r w:rsidRPr="00E97DDD">
        <w:rPr>
          <w:rFonts w:cs="Arial" w:hint="eastAsia"/>
          <w:color w:val="auto"/>
          <w:sz w:val="20"/>
        </w:rPr>
        <w:t>-</w:t>
      </w:r>
      <w:r w:rsidR="009233F9" w:rsidRPr="00E97DDD">
        <w:rPr>
          <w:rFonts w:cs="Arial"/>
          <w:color w:val="auto"/>
          <w:sz w:val="20"/>
        </w:rPr>
        <w:t>1</w:t>
      </w:r>
      <w:r w:rsidRPr="00E97DDD">
        <w:rPr>
          <w:rFonts w:cs="Arial" w:hint="eastAsia"/>
          <w:color w:val="auto"/>
          <w:sz w:val="20"/>
        </w:rPr>
        <w:t>0 ~ +</w:t>
      </w:r>
      <w:r w:rsidR="009233F9" w:rsidRPr="00E97DDD">
        <w:rPr>
          <w:rFonts w:cs="Arial"/>
          <w:color w:val="auto"/>
          <w:sz w:val="20"/>
        </w:rPr>
        <w:t>4</w:t>
      </w:r>
      <w:r w:rsidRPr="00E97DDD">
        <w:rPr>
          <w:rFonts w:cs="Arial" w:hint="eastAsia"/>
          <w:color w:val="auto"/>
          <w:sz w:val="20"/>
        </w:rPr>
        <w:t>0</w:t>
      </w:r>
      <w:r w:rsidRPr="00E97DDD">
        <w:rPr>
          <w:rFonts w:cs="Arial" w:hint="eastAsia"/>
          <w:color w:val="auto"/>
          <w:sz w:val="20"/>
        </w:rPr>
        <w:t>℃</w:t>
      </w:r>
      <w:r w:rsidRPr="00E97DDD">
        <w:rPr>
          <w:rFonts w:cs="Arial" w:hint="eastAsia"/>
          <w:color w:val="auto"/>
          <w:sz w:val="20"/>
        </w:rPr>
        <w:t xml:space="preserve"> (</w:t>
      </w:r>
      <w:r w:rsidR="009233F9" w:rsidRPr="00E97DDD">
        <w:rPr>
          <w:rFonts w:cs="Arial"/>
          <w:color w:val="auto"/>
          <w:sz w:val="20"/>
        </w:rPr>
        <w:t>+14</w:t>
      </w:r>
      <w:r w:rsidRPr="00E97DDD">
        <w:rPr>
          <w:rFonts w:cs="Arial" w:hint="eastAsia"/>
          <w:color w:val="auto"/>
          <w:sz w:val="20"/>
        </w:rPr>
        <w:t>°</w:t>
      </w:r>
      <w:r w:rsidRPr="00E97DDD">
        <w:rPr>
          <w:rFonts w:cs="Arial" w:hint="eastAsia"/>
          <w:color w:val="auto"/>
          <w:sz w:val="20"/>
        </w:rPr>
        <w:t>F ~ +1</w:t>
      </w:r>
      <w:r w:rsidR="009233F9" w:rsidRPr="00E97DDD">
        <w:rPr>
          <w:rFonts w:cs="Arial"/>
          <w:color w:val="auto"/>
          <w:sz w:val="20"/>
        </w:rPr>
        <w:t>04</w:t>
      </w:r>
      <w:r w:rsidRPr="00E97DDD">
        <w:rPr>
          <w:rFonts w:cs="Arial" w:hint="eastAsia"/>
          <w:color w:val="auto"/>
          <w:sz w:val="20"/>
        </w:rPr>
        <w:t>°</w:t>
      </w:r>
      <w:r w:rsidRPr="00E97DDD">
        <w:rPr>
          <w:rFonts w:cs="Arial" w:hint="eastAsia"/>
          <w:color w:val="auto"/>
          <w:sz w:val="20"/>
        </w:rPr>
        <w:t>F)</w:t>
      </w:r>
    </w:p>
    <w:p w14:paraId="3D3E0108" w14:textId="3DE59499" w:rsidR="00927C6A" w:rsidRPr="00E97DDD" w:rsidRDefault="00927C6A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97DDD">
        <w:rPr>
          <w:rFonts w:cs="Arial"/>
          <w:color w:val="auto"/>
          <w:sz w:val="20"/>
        </w:rPr>
        <w:t>Operating Humidity</w:t>
      </w:r>
      <w:r w:rsidRPr="00E97DDD">
        <w:rPr>
          <w:rFonts w:eastAsia="맑은 고딕" w:cs="Arial" w:hint="eastAsia"/>
          <w:color w:val="auto"/>
          <w:sz w:val="20"/>
          <w:lang w:eastAsia="ko-KR"/>
        </w:rPr>
        <w:t>:</w:t>
      </w:r>
      <w:r w:rsidRPr="00E97DD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97DDD">
        <w:rPr>
          <w:rFonts w:cs="Arial"/>
          <w:color w:val="auto"/>
          <w:sz w:val="20"/>
        </w:rPr>
        <w:t>10~</w:t>
      </w:r>
      <w:r w:rsidR="009233F9" w:rsidRPr="00E97DDD">
        <w:rPr>
          <w:rFonts w:cs="Arial"/>
          <w:color w:val="auto"/>
          <w:sz w:val="20"/>
        </w:rPr>
        <w:t>9</w:t>
      </w:r>
      <w:r w:rsidRPr="00E97DDD">
        <w:rPr>
          <w:rFonts w:cs="Arial"/>
          <w:color w:val="auto"/>
          <w:sz w:val="20"/>
        </w:rPr>
        <w:t>5% RH (Non-Condensing)</w:t>
      </w:r>
    </w:p>
    <w:p w14:paraId="1FA18B2A" w14:textId="24C3159C" w:rsidR="00C41FE1" w:rsidRPr="00E97DDD" w:rsidRDefault="00CB7729" w:rsidP="008C0C5A">
      <w:pPr>
        <w:pStyle w:val="a3"/>
        <w:numPr>
          <w:ilvl w:val="2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E97DDD">
        <w:rPr>
          <w:rFonts w:ascii="Arial" w:eastAsia="바탕체" w:hAnsi="Arial" w:cs="Arial"/>
          <w:szCs w:val="20"/>
          <w:lang w:eastAsia="ko-KR"/>
        </w:rPr>
        <w:t>Certificat</w:t>
      </w:r>
      <w:r w:rsidR="00927C6A" w:rsidRPr="00E97DDD">
        <w:rPr>
          <w:rFonts w:ascii="Arial" w:eastAsia="바탕체" w:hAnsi="Arial" w:cs="Arial"/>
          <w:szCs w:val="20"/>
          <w:lang w:eastAsia="ko-KR"/>
        </w:rPr>
        <w:t>ion</w:t>
      </w:r>
    </w:p>
    <w:p w14:paraId="1364889A" w14:textId="59152D46" w:rsidR="00C41FE1" w:rsidRPr="00E97DDD" w:rsidRDefault="00CB7729" w:rsidP="008C0C5A">
      <w:pPr>
        <w:pStyle w:val="a3"/>
        <w:numPr>
          <w:ilvl w:val="3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E97DDD">
        <w:rPr>
          <w:rFonts w:ascii="Arial" w:hAnsi="Arial" w:cs="Arial"/>
          <w:szCs w:val="20"/>
        </w:rPr>
        <w:t xml:space="preserve">EMC </w:t>
      </w:r>
    </w:p>
    <w:p w14:paraId="5E11ACDD" w14:textId="77777777" w:rsidR="00FB16C7" w:rsidRPr="00E97DDD" w:rsidRDefault="00FB16C7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E97DDD">
        <w:rPr>
          <w:rFonts w:ascii="Arial" w:hAnsi="Arial" w:cs="Arial"/>
          <w:szCs w:val="20"/>
        </w:rPr>
        <w:t>EN 55032/55035</w:t>
      </w:r>
    </w:p>
    <w:p w14:paraId="12D93438" w14:textId="66638FB2" w:rsidR="00C41FE1" w:rsidRPr="00E97DDD" w:rsidRDefault="00FB16C7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E97DDD">
        <w:rPr>
          <w:rFonts w:ascii="Arial" w:hAnsi="Arial" w:cs="Arial"/>
          <w:szCs w:val="20"/>
        </w:rPr>
        <w:t>FCC Part 15 Subpart B, ICES-003</w:t>
      </w:r>
    </w:p>
    <w:p w14:paraId="1AE4A8D0" w14:textId="4D4BED2C" w:rsidR="00B15E6A" w:rsidRPr="00E97DDD" w:rsidRDefault="00CB7729" w:rsidP="008C0C5A">
      <w:pPr>
        <w:pStyle w:val="a3"/>
        <w:numPr>
          <w:ilvl w:val="3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E97DDD">
        <w:rPr>
          <w:rFonts w:ascii="Arial" w:hAnsi="Arial" w:cs="Arial"/>
          <w:szCs w:val="20"/>
        </w:rPr>
        <w:lastRenderedPageBreak/>
        <w:t>Safety</w:t>
      </w:r>
    </w:p>
    <w:p w14:paraId="674F1494" w14:textId="0F0A5828" w:rsidR="00CB7729" w:rsidRPr="00E97DDD" w:rsidRDefault="00CB7729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E97DDD">
        <w:rPr>
          <w:rFonts w:ascii="Arial" w:hAnsi="Arial" w:cs="Arial"/>
          <w:szCs w:val="20"/>
        </w:rPr>
        <w:t>UL 62368-1</w:t>
      </w:r>
    </w:p>
    <w:p w14:paraId="7CE94656" w14:textId="77A57645" w:rsidR="00C41FE1" w:rsidRPr="00E97DDD" w:rsidRDefault="00CB7729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cs="Arial"/>
          <w:szCs w:val="20"/>
        </w:rPr>
      </w:pPr>
      <w:r w:rsidRPr="00E97DDD">
        <w:rPr>
          <w:rFonts w:ascii="Arial" w:hAnsi="Arial" w:cs="Arial"/>
          <w:szCs w:val="20"/>
        </w:rPr>
        <w:t>CAN/CSA C22.2 No.2 62368-1</w:t>
      </w:r>
    </w:p>
    <w:p w14:paraId="674D3168" w14:textId="213F8550" w:rsidR="00B13CF0" w:rsidRPr="00A279E4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A279E4">
        <w:rPr>
          <w:rFonts w:cs="Arial"/>
          <w:szCs w:val="16"/>
        </w:rPr>
        <w:br/>
        <w:t>END OF SECTIO</w:t>
      </w:r>
      <w:bookmarkEnd w:id="2"/>
      <w:r w:rsidRPr="00A279E4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5B2EA8" w:rsidRDefault="005B2EA8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D6188D1" w:rsidR="005B2EA8" w:rsidRPr="00917E79" w:rsidRDefault="005B2EA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917E79">
      <w:rPr>
        <w:rFonts w:eastAsia="맑은 고딕"/>
        <w:lang w:eastAsia="ko-KR"/>
      </w:rPr>
      <w:t>SPA</w:t>
    </w:r>
    <w:r w:rsidRPr="00917E79">
      <w:rPr>
        <w:rFonts w:eastAsia="맑은 고딕" w:hint="eastAsia"/>
        <w:lang w:eastAsia="ko-KR"/>
      </w:rPr>
      <w:t>-</w:t>
    </w:r>
    <w:r w:rsidR="00B77992" w:rsidRPr="00917E79">
      <w:rPr>
        <w:rFonts w:eastAsia="맑은 고딕"/>
        <w:lang w:eastAsia="ko-KR"/>
      </w:rPr>
      <w:t>M</w:t>
    </w:r>
    <w:r w:rsidR="00917E79" w:rsidRPr="00917E79">
      <w:rPr>
        <w:rFonts w:eastAsia="맑은 고딕"/>
        <w:lang w:eastAsia="ko-KR"/>
      </w:rPr>
      <w:t>1</w:t>
    </w:r>
    <w:r w:rsidR="00B77992" w:rsidRPr="00917E79">
      <w:rPr>
        <w:rFonts w:eastAsia="맑은 고딕"/>
        <w:lang w:eastAsia="ko-KR"/>
      </w:rPr>
      <w:t>000</w:t>
    </w:r>
    <w:r w:rsidRPr="00917E79">
      <w:rPr>
        <w:rFonts w:eastAsia="맑은 고딕"/>
        <w:lang w:eastAsia="ko-KR"/>
      </w:rPr>
      <w:tab/>
    </w:r>
    <w:r w:rsidRPr="00917E79">
      <w:rPr>
        <w:rFonts w:eastAsia="맑은 고딕"/>
        <w:lang w:eastAsia="ko-KR"/>
      </w:rPr>
      <w:tab/>
    </w:r>
    <w:r w:rsidR="00185873" w:rsidRPr="00917E79">
      <w:rPr>
        <w:rFonts w:eastAsia="맑은 고딕"/>
        <w:lang w:eastAsia="ko-KR"/>
      </w:rPr>
      <w:t>IP Microphone</w:t>
    </w:r>
  </w:p>
  <w:p w14:paraId="169ACA23" w14:textId="7108FC11" w:rsidR="005B2EA8" w:rsidRDefault="00D2129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917E79">
      <w:rPr>
        <w:rFonts w:eastAsia="맑은 고딕" w:hint="eastAsia"/>
        <w:lang w:eastAsia="ko-KR"/>
      </w:rPr>
      <w:t>N</w:t>
    </w:r>
    <w:r w:rsidRPr="00917E79">
      <w:rPr>
        <w:rFonts w:eastAsia="맑은 고딕"/>
        <w:lang w:eastAsia="ko-KR"/>
      </w:rPr>
      <w:t>OV</w:t>
    </w:r>
    <w:r w:rsidR="005B2EA8" w:rsidRPr="00917E79">
      <w:rPr>
        <w:rFonts w:eastAsia="맑은 고딕"/>
        <w:lang w:eastAsia="ko-KR"/>
      </w:rPr>
      <w:t xml:space="preserve"> 202</w:t>
    </w:r>
    <w:r w:rsidRPr="00917E79">
      <w:rPr>
        <w:rFonts w:eastAsia="맑은 고딕"/>
        <w:lang w:eastAsia="ko-KR"/>
      </w:rPr>
      <w:t>4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9150DB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527A" w14:textId="77777777" w:rsidR="00822B61" w:rsidRDefault="00822B6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5B2EA8" w:rsidRDefault="005B2EA8" w:rsidP="00635DA8">
    <w:pPr>
      <w:pStyle w:val="a8"/>
      <w:jc w:val="right"/>
    </w:pPr>
    <w:r>
      <w:t>GUIDE SPECIFICATION</w:t>
    </w:r>
  </w:p>
  <w:p w14:paraId="602EBA43" w14:textId="77777777" w:rsidR="005B2EA8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5B2EA8" w:rsidRPr="003C72BD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A8511F8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6"/>
  </w:num>
  <w:num w:numId="3">
    <w:abstractNumId w:val="19"/>
  </w:num>
  <w:num w:numId="4">
    <w:abstractNumId w:val="11"/>
  </w:num>
  <w:num w:numId="5">
    <w:abstractNumId w:val="25"/>
  </w:num>
  <w:num w:numId="6">
    <w:abstractNumId w:val="3"/>
  </w:num>
  <w:num w:numId="7">
    <w:abstractNumId w:val="2"/>
  </w:num>
  <w:num w:numId="8">
    <w:abstractNumId w:val="1"/>
  </w:num>
  <w:num w:numId="9">
    <w:abstractNumId w:val="23"/>
  </w:num>
  <w:num w:numId="10">
    <w:abstractNumId w:val="0"/>
  </w:num>
  <w:num w:numId="11">
    <w:abstractNumId w:val="14"/>
  </w:num>
  <w:num w:numId="12">
    <w:abstractNumId w:val="8"/>
  </w:num>
  <w:num w:numId="13">
    <w:abstractNumId w:val="17"/>
  </w:num>
  <w:num w:numId="14">
    <w:abstractNumId w:val="4"/>
  </w:num>
  <w:num w:numId="15">
    <w:abstractNumId w:val="21"/>
  </w:num>
  <w:num w:numId="16">
    <w:abstractNumId w:val="13"/>
  </w:num>
  <w:num w:numId="17">
    <w:abstractNumId w:val="15"/>
  </w:num>
  <w:num w:numId="18">
    <w:abstractNumId w:val="16"/>
  </w:num>
  <w:num w:numId="19">
    <w:abstractNumId w:val="12"/>
  </w:num>
  <w:num w:numId="20">
    <w:abstractNumId w:val="10"/>
  </w:num>
  <w:num w:numId="21">
    <w:abstractNumId w:val="20"/>
  </w:num>
  <w:num w:numId="22">
    <w:abstractNumId w:val="5"/>
  </w:num>
  <w:num w:numId="23">
    <w:abstractNumId w:val="22"/>
  </w:num>
  <w:num w:numId="24">
    <w:abstractNumId w:val="24"/>
  </w:num>
  <w:num w:numId="25">
    <w:abstractNumId w:val="26"/>
  </w:num>
  <w:num w:numId="26">
    <w:abstractNumId w:val="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8"/>
  </w:num>
  <w:num w:numId="2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gutterAtTop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17B98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6697A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873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3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6D94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9E2"/>
    <w:rsid w:val="004C5A8F"/>
    <w:rsid w:val="004C6088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6EF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0FA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3696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79F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2887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0C5A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087"/>
    <w:rsid w:val="008F6CB5"/>
    <w:rsid w:val="008F7305"/>
    <w:rsid w:val="00901159"/>
    <w:rsid w:val="00901406"/>
    <w:rsid w:val="009037AE"/>
    <w:rsid w:val="00903C91"/>
    <w:rsid w:val="00905A69"/>
    <w:rsid w:val="00907854"/>
    <w:rsid w:val="009130A7"/>
    <w:rsid w:val="009149EF"/>
    <w:rsid w:val="009150DB"/>
    <w:rsid w:val="0091513F"/>
    <w:rsid w:val="00917E79"/>
    <w:rsid w:val="009203D8"/>
    <w:rsid w:val="0092075F"/>
    <w:rsid w:val="009216DD"/>
    <w:rsid w:val="009230E0"/>
    <w:rsid w:val="0092335E"/>
    <w:rsid w:val="009233F9"/>
    <w:rsid w:val="00923DAF"/>
    <w:rsid w:val="009259B4"/>
    <w:rsid w:val="0092682A"/>
    <w:rsid w:val="00927860"/>
    <w:rsid w:val="00927C6A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0B1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279E4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67F2B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5E6A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92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528E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817"/>
    <w:rsid w:val="00C12A97"/>
    <w:rsid w:val="00C15550"/>
    <w:rsid w:val="00C15845"/>
    <w:rsid w:val="00C15EAE"/>
    <w:rsid w:val="00C16658"/>
    <w:rsid w:val="00C16E0E"/>
    <w:rsid w:val="00C17413"/>
    <w:rsid w:val="00C17D6D"/>
    <w:rsid w:val="00C20313"/>
    <w:rsid w:val="00C22227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299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0C60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97DDD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17950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4197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16C7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7">
    <w:name w:val="heading 7"/>
    <w:basedOn w:val="a"/>
    <w:next w:val="a"/>
    <w:link w:val="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0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6Char">
    <w:name w:val="제목 6 Char"/>
    <w:link w:val="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7Char">
    <w:name w:val="제목 7 Char"/>
    <w:link w:val="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8Char">
    <w:name w:val="제목 8 Char"/>
    <w:link w:val="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96258-B5E7-4653-8B4E-B210790A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2024-11-28T02:15:00Z</dcterms:created>
  <dcterms:modified xsi:type="dcterms:W3CDTF">2024-11-28T03:56:00Z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