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E0030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E00306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E00306" w:rsidRDefault="006079F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 w:rsidRPr="00E00306"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E00306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0A5DA398" w:rsidR="009C5E7C" w:rsidRPr="00E00306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E00306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00306" w:rsidRPr="00E00306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00306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E00306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00306" w:rsidRPr="00E00306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00306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E00306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00306" w:rsidRPr="00E00306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00306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E00306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30AAF1E1" w:rsidR="009C5E7C" w:rsidRPr="00E00306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E00306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E00306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E00306" w:rsidRPr="00E00306">
        <w:rPr>
          <w:rFonts w:cs="Arial"/>
          <w:color w:val="000000" w:themeColor="text1"/>
        </w:rPr>
        <w:t>http://www.hanwhavision</w:t>
      </w:r>
      <w:r w:rsidR="006D6F02" w:rsidRPr="00E00306">
        <w:rPr>
          <w:rFonts w:cs="Arial"/>
          <w:color w:val="000000" w:themeColor="text1"/>
        </w:rPr>
        <w:t>.com/</w:t>
      </w:r>
      <w:r w:rsidRPr="00E00306">
        <w:rPr>
          <w:rFonts w:eastAsia="맑은 고딕" w:cs="Arial"/>
          <w:color w:val="000000" w:themeColor="text1"/>
          <w:szCs w:val="22"/>
          <w:lang w:eastAsia="ko-KR"/>
        </w:rPr>
        <w:t xml:space="preserve"> </w:t>
      </w:r>
    </w:p>
    <w:p w14:paraId="602816C9" w14:textId="77777777" w:rsidR="00577DB8" w:rsidRPr="00E00306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E00306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E00306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E00306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E00306">
        <w:rPr>
          <w:rFonts w:cs="Arial"/>
          <w:b/>
          <w:color w:val="000000" w:themeColor="text1"/>
        </w:rPr>
        <w:t>EQUIPMENT</w:t>
      </w:r>
    </w:p>
    <w:p w14:paraId="64B04C61" w14:textId="3C131F5D" w:rsidR="004A4F41" w:rsidRPr="00E00306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E00306">
        <w:rPr>
          <w:rFonts w:cs="Arial"/>
          <w:color w:val="000000" w:themeColor="text1"/>
        </w:rPr>
        <w:t>Manufacturer</w:t>
      </w:r>
      <w:r w:rsidR="00597E79" w:rsidRPr="00E00306">
        <w:rPr>
          <w:rFonts w:cs="Arial"/>
          <w:color w:val="000000" w:themeColor="text1"/>
        </w:rPr>
        <w:t xml:space="preserve"> : </w:t>
      </w:r>
      <w:r w:rsidR="0000308B" w:rsidRPr="00E00306">
        <w:rPr>
          <w:rFonts w:eastAsia="맑은 고딕" w:cs="Arial"/>
          <w:color w:val="000000" w:themeColor="text1"/>
          <w:lang w:eastAsia="ko-KR"/>
        </w:rPr>
        <w:t xml:space="preserve">Hanwha </w:t>
      </w:r>
      <w:r w:rsidR="00E00306" w:rsidRPr="00E00306">
        <w:rPr>
          <w:rFonts w:eastAsia="맑은 고딕" w:cs="Arial"/>
          <w:color w:val="000000" w:themeColor="text1"/>
          <w:lang w:eastAsia="ko-KR"/>
        </w:rPr>
        <w:t>Vision</w:t>
      </w:r>
      <w:r w:rsidR="00597E79" w:rsidRPr="00E00306">
        <w:rPr>
          <w:rFonts w:eastAsia="맑은 고딕" w:cs="Arial"/>
          <w:color w:val="000000" w:themeColor="text1"/>
          <w:lang w:eastAsia="ko-KR"/>
        </w:rPr>
        <w:t>(</w:t>
      </w:r>
      <w:r w:rsidR="006D6F02" w:rsidRPr="00E00306">
        <w:rPr>
          <w:rFonts w:cs="Arial"/>
          <w:color w:val="000000" w:themeColor="text1"/>
        </w:rPr>
        <w:t>http://www.hanwha</w:t>
      </w:r>
      <w:r w:rsidR="00E00306" w:rsidRPr="00E00306">
        <w:rPr>
          <w:rFonts w:cs="Arial"/>
          <w:color w:val="000000" w:themeColor="text1"/>
        </w:rPr>
        <w:t>vision</w:t>
      </w:r>
      <w:r w:rsidR="006D6F02" w:rsidRPr="00E00306">
        <w:rPr>
          <w:rFonts w:cs="Arial"/>
          <w:color w:val="000000" w:themeColor="text1"/>
        </w:rPr>
        <w:t>.com/</w:t>
      </w:r>
      <w:r w:rsidR="00597E79" w:rsidRPr="00E00306">
        <w:rPr>
          <w:rFonts w:cs="Arial"/>
          <w:color w:val="000000" w:themeColor="text1"/>
        </w:rPr>
        <w:t>)</w:t>
      </w:r>
    </w:p>
    <w:p w14:paraId="5A6F2464" w14:textId="58F88B73" w:rsidR="004A4F41" w:rsidRPr="00E00306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00306">
        <w:rPr>
          <w:rFonts w:cs="Arial"/>
          <w:color w:val="000000" w:themeColor="text1"/>
        </w:rPr>
        <w:t>Model</w:t>
      </w:r>
      <w:r w:rsidR="00597E79" w:rsidRPr="00E00306">
        <w:rPr>
          <w:rFonts w:cs="Arial"/>
          <w:color w:val="000000" w:themeColor="text1"/>
        </w:rPr>
        <w:t xml:space="preserve"> : </w:t>
      </w:r>
      <w:r w:rsidR="00C8782E" w:rsidRPr="00E00306">
        <w:rPr>
          <w:rFonts w:cs="Arial"/>
          <w:color w:val="000000" w:themeColor="text1"/>
        </w:rPr>
        <w:t>SPA</w:t>
      </w:r>
      <w:r w:rsidR="00E3532E" w:rsidRPr="00E00306">
        <w:rPr>
          <w:rFonts w:cs="Arial"/>
          <w:color w:val="000000" w:themeColor="text1"/>
        </w:rPr>
        <w:t>-</w:t>
      </w:r>
      <w:r w:rsidR="00B07A69" w:rsidRPr="00E00306">
        <w:rPr>
          <w:rFonts w:eastAsia="맑은 고딕" w:cs="Arial"/>
          <w:color w:val="000000" w:themeColor="text1"/>
          <w:lang w:eastAsia="ko-KR"/>
        </w:rPr>
        <w:t>S</w:t>
      </w:r>
      <w:r w:rsidR="00C8782E" w:rsidRPr="00E00306">
        <w:rPr>
          <w:rFonts w:cs="Arial"/>
          <w:color w:val="000000" w:themeColor="text1"/>
        </w:rPr>
        <w:t>100</w:t>
      </w:r>
      <w:r w:rsidR="00B424BC" w:rsidRPr="00E00306">
        <w:rPr>
          <w:rFonts w:cs="Arial"/>
          <w:color w:val="000000" w:themeColor="text1"/>
        </w:rPr>
        <w:t>0</w:t>
      </w:r>
    </w:p>
    <w:p w14:paraId="74D3F388" w14:textId="400B96BF" w:rsidR="004A4F41" w:rsidRPr="00E00306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00306">
        <w:rPr>
          <w:rFonts w:cs="Arial"/>
          <w:color w:val="000000" w:themeColor="text1"/>
        </w:rPr>
        <w:t>Alternates</w:t>
      </w:r>
      <w:r w:rsidR="00597E79" w:rsidRPr="00E00306">
        <w:rPr>
          <w:rFonts w:cs="Arial"/>
          <w:color w:val="000000" w:themeColor="text1"/>
        </w:rPr>
        <w:t xml:space="preserve"> </w:t>
      </w:r>
      <w:r w:rsidRPr="00E00306">
        <w:rPr>
          <w:rFonts w:cs="Arial"/>
          <w:color w:val="000000" w:themeColor="text1"/>
        </w:rPr>
        <w:t>:</w:t>
      </w:r>
      <w:r w:rsidR="00597E79" w:rsidRPr="00E00306">
        <w:rPr>
          <w:rFonts w:cs="Arial"/>
          <w:color w:val="000000" w:themeColor="text1"/>
        </w:rPr>
        <w:t xml:space="preserve"> </w:t>
      </w:r>
      <w:r w:rsidR="00895528" w:rsidRPr="00E00306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E00306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E00306">
        <w:rPr>
          <w:rFonts w:cs="Arial"/>
          <w:b/>
          <w:color w:val="000000" w:themeColor="text1"/>
        </w:rPr>
        <w:t xml:space="preserve">GENERAL </w:t>
      </w:r>
      <w:r w:rsidR="004A4F41" w:rsidRPr="00E00306">
        <w:rPr>
          <w:rFonts w:cs="Arial"/>
          <w:b/>
          <w:color w:val="000000" w:themeColor="text1"/>
        </w:rPr>
        <w:t>DESCRIPTION</w:t>
      </w:r>
    </w:p>
    <w:p w14:paraId="317711FB" w14:textId="77777777" w:rsidR="00DE60DD" w:rsidRPr="00E00306" w:rsidRDefault="00DE60DD" w:rsidP="00DE60D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00306">
        <w:rPr>
          <w:rFonts w:cs="Arial"/>
          <w:bCs/>
          <w:color w:val="000000" w:themeColor="text1"/>
          <w:sz w:val="20"/>
        </w:rPr>
        <w:t>The audio server shall configure the broadcast system by connecting speakers or microphones to the audio server.</w:t>
      </w:r>
    </w:p>
    <w:p w14:paraId="4CDAE396" w14:textId="27018C67" w:rsidR="000C11F2" w:rsidRPr="00E00306" w:rsidRDefault="00DE60DD" w:rsidP="00E0030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00306">
        <w:rPr>
          <w:rFonts w:cs="Arial"/>
          <w:bCs/>
          <w:color w:val="000000" w:themeColor="text1"/>
          <w:sz w:val="20"/>
        </w:rPr>
        <w:t>The audio server shall control multiple speakers via button mode or the event and preset menu.</w:t>
      </w:r>
    </w:p>
    <w:p w14:paraId="0459DF1E" w14:textId="77777777" w:rsidR="000C11F2" w:rsidRPr="00E00306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E00306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bCs/>
          <w:color w:val="000000" w:themeColor="text1"/>
          <w:sz w:val="20"/>
        </w:rPr>
        <w:t>Network module</w:t>
      </w:r>
    </w:p>
    <w:p w14:paraId="217B26C0" w14:textId="64F78DAC" w:rsidR="000C11F2" w:rsidRPr="00E00306" w:rsidRDefault="00B07A69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bCs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bCs/>
          <w:color w:val="000000" w:themeColor="text1"/>
          <w:sz w:val="20"/>
        </w:rPr>
        <w:t>supports network connection through a LAN cable.</w:t>
      </w:r>
    </w:p>
    <w:p w14:paraId="0C8A51CB" w14:textId="22ED66B4" w:rsidR="000C11F2" w:rsidRPr="00E00306" w:rsidRDefault="00B07A69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color w:val="000000" w:themeColor="text1"/>
          <w:sz w:val="20"/>
        </w:rPr>
        <w:t>has a built-in web server based on a Linux sys</w:t>
      </w:r>
      <w:r w:rsidR="00DE60DD" w:rsidRPr="00E00306">
        <w:rPr>
          <w:rFonts w:cs="Arial"/>
          <w:color w:val="000000" w:themeColor="text1"/>
          <w:sz w:val="20"/>
        </w:rPr>
        <w:t>tem. It provides a service that</w:t>
      </w:r>
      <w:r w:rsidR="00E00306" w:rsidRPr="00E00306">
        <w:rPr>
          <w:rFonts w:cs="Arial"/>
          <w:color w:val="000000" w:themeColor="text1"/>
          <w:sz w:val="20"/>
        </w:rPr>
        <w:t xml:space="preserve"> </w:t>
      </w:r>
      <w:r w:rsidR="000C11F2" w:rsidRPr="00E00306">
        <w:rPr>
          <w:rFonts w:cs="Arial"/>
          <w:color w:val="000000" w:themeColor="text1"/>
          <w:sz w:val="20"/>
        </w:rPr>
        <w:t>connects this to a web browser through a network connection.</w:t>
      </w:r>
    </w:p>
    <w:p w14:paraId="5A5C1C52" w14:textId="175F195A" w:rsidR="000C11F2" w:rsidRPr="00E00306" w:rsidRDefault="00B07A69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color w:val="000000" w:themeColor="text1"/>
          <w:sz w:val="20"/>
        </w:rPr>
        <w:t>shall provide 2 control modes</w:t>
      </w:r>
    </w:p>
    <w:p w14:paraId="1AB76A15" w14:textId="77777777" w:rsidR="000C11F2" w:rsidRPr="00E00306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Controller mode</w:t>
      </w:r>
    </w:p>
    <w:p w14:paraId="42C2F2B0" w14:textId="0D1E576D" w:rsidR="000C11F2" w:rsidRPr="00E00306" w:rsidRDefault="00B07A69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color w:val="000000" w:themeColor="text1"/>
          <w:sz w:val="20"/>
        </w:rPr>
        <w:t>shall support unicast audio streaming</w:t>
      </w:r>
      <w:r w:rsidR="000C11F2" w:rsidRPr="00E00306">
        <w:rPr>
          <w:rFonts w:eastAsia="맑은 고딕" w:cs="Arial"/>
          <w:color w:val="000000" w:themeColor="text1"/>
          <w:sz w:val="20"/>
          <w:lang w:eastAsia="ko-KR"/>
        </w:rPr>
        <w:t xml:space="preserve"> up to 20 zone control.</w:t>
      </w:r>
    </w:p>
    <w:p w14:paraId="4BE52952" w14:textId="35D27A0F" w:rsidR="000C11F2" w:rsidRPr="00E00306" w:rsidRDefault="00B07A69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color w:val="000000" w:themeColor="text1"/>
          <w:sz w:val="20"/>
        </w:rPr>
        <w:t xml:space="preserve">shall support multicast audio streaming up to </w:t>
      </w:r>
      <w:r w:rsidR="00D16DFF" w:rsidRPr="00E00306">
        <w:rPr>
          <w:rFonts w:cs="Arial"/>
          <w:color w:val="000000" w:themeColor="text1"/>
          <w:sz w:val="20"/>
        </w:rPr>
        <w:t>512</w:t>
      </w:r>
      <w:r w:rsidR="000C11F2" w:rsidRPr="00E00306">
        <w:rPr>
          <w:rFonts w:cs="Arial"/>
          <w:color w:val="000000" w:themeColor="text1"/>
          <w:sz w:val="20"/>
        </w:rPr>
        <w:t xml:space="preserve"> zone control.</w:t>
      </w:r>
    </w:p>
    <w:p w14:paraId="316F1165" w14:textId="3578D767" w:rsidR="000C11F2" w:rsidRPr="00E00306" w:rsidRDefault="00B07A69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color w:val="000000" w:themeColor="text1"/>
          <w:sz w:val="20"/>
        </w:rPr>
        <w:t xml:space="preserve">shall support </w:t>
      </w:r>
      <w:r w:rsidR="000C11F2" w:rsidRPr="00E00306">
        <w:rPr>
          <w:rFonts w:eastAsia="맑은 고딕" w:cs="Arial"/>
          <w:color w:val="000000" w:themeColor="text1"/>
          <w:sz w:val="20"/>
          <w:lang w:eastAsia="ko-KR"/>
        </w:rPr>
        <w:t>up to 255 groups.</w:t>
      </w:r>
    </w:p>
    <w:p w14:paraId="739B4869" w14:textId="5C9988D3" w:rsidR="000C11F2" w:rsidRPr="00E00306" w:rsidRDefault="00B07A69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00306">
        <w:rPr>
          <w:rFonts w:cs="Arial"/>
          <w:color w:val="000000" w:themeColor="text1"/>
        </w:rPr>
        <w:t xml:space="preserve">The server </w:t>
      </w:r>
      <w:r w:rsidR="000C11F2" w:rsidRPr="00E00306">
        <w:rPr>
          <w:rFonts w:cs="Arial"/>
          <w:color w:val="000000" w:themeColor="text1"/>
        </w:rPr>
        <w:t xml:space="preserve">shall support </w:t>
      </w:r>
      <w:r w:rsidR="000C11F2" w:rsidRPr="00E00306">
        <w:rPr>
          <w:rFonts w:eastAsia="맑은 고딕" w:cs="Arial"/>
          <w:color w:val="000000" w:themeColor="text1"/>
          <w:lang w:eastAsia="ko-KR"/>
        </w:rPr>
        <w:t>broadcast via microphone.</w:t>
      </w:r>
    </w:p>
    <w:p w14:paraId="2735E429" w14:textId="77777777" w:rsidR="000C11F2" w:rsidRPr="00E00306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00306">
        <w:rPr>
          <w:rFonts w:cs="Arial"/>
          <w:color w:val="000000" w:themeColor="text1"/>
        </w:rPr>
        <w:t>SPA-M1000</w:t>
      </w:r>
    </w:p>
    <w:p w14:paraId="6E6DFBFB" w14:textId="1B97C19A" w:rsidR="000C11F2" w:rsidRPr="00E00306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bCs/>
          <w:color w:val="000000" w:themeColor="text1"/>
          <w:sz w:val="20"/>
        </w:rPr>
        <w:t xml:space="preserve">Interoperability – </w:t>
      </w:r>
      <w:r w:rsidR="00B07A69" w:rsidRPr="00E00306">
        <w:rPr>
          <w:rFonts w:cs="Arial"/>
          <w:bCs/>
          <w:color w:val="000000" w:themeColor="text1"/>
          <w:sz w:val="20"/>
        </w:rPr>
        <w:t xml:space="preserve">The server </w:t>
      </w:r>
      <w:r w:rsidRPr="00E00306">
        <w:rPr>
          <w:rFonts w:cs="Arial"/>
          <w:bCs/>
          <w:color w:val="000000" w:themeColor="text1"/>
          <w:sz w:val="20"/>
        </w:rPr>
        <w:t>shall be SUNAPI(HTTP API) compliant.</w:t>
      </w:r>
      <w:r w:rsidRPr="00E00306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0C68C92B" w14:textId="7A3B4A0A" w:rsidR="000C11F2" w:rsidRPr="00E00306" w:rsidRDefault="00B07A69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server </w:t>
      </w:r>
      <w:r w:rsidR="000C11F2" w:rsidRPr="00E00306">
        <w:rPr>
          <w:rFonts w:cs="Arial"/>
          <w:color w:val="000000" w:themeColor="text1"/>
          <w:sz w:val="20"/>
        </w:rPr>
        <w:t>shall possess the following further characteristics:</w:t>
      </w:r>
    </w:p>
    <w:p w14:paraId="3596A3AE" w14:textId="77777777" w:rsidR="000C11F2" w:rsidRPr="00E00306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Network protocol</w:t>
      </w:r>
    </w:p>
    <w:p w14:paraId="6F122745" w14:textId="77777777" w:rsidR="000C11F2" w:rsidRPr="00E00306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Security</w:t>
      </w:r>
    </w:p>
    <w:p w14:paraId="267972D6" w14:textId="77777777" w:rsidR="000C11F2" w:rsidRPr="00E00306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U</w:t>
      </w:r>
      <w:r w:rsidRPr="00E00306">
        <w:rPr>
          <w:rFonts w:cs="Arial"/>
          <w:bCs/>
          <w:color w:val="000000" w:themeColor="text1"/>
          <w:sz w:val="20"/>
        </w:rPr>
        <w:t>ser password protection</w:t>
      </w:r>
    </w:p>
    <w:p w14:paraId="5103746E" w14:textId="7495ACBE" w:rsidR="0081474E" w:rsidRPr="00E00306" w:rsidRDefault="0081474E" w:rsidP="0081474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device shall not provide a manufacturer default password. A default password change shall be required to access the </w:t>
      </w:r>
      <w:r w:rsidR="00E00306" w:rsidRPr="00E00306">
        <w:rPr>
          <w:rFonts w:cs="Arial"/>
          <w:color w:val="000000" w:themeColor="text1"/>
          <w:sz w:val="20"/>
        </w:rPr>
        <w:t>server.</w:t>
      </w:r>
    </w:p>
    <w:p w14:paraId="0C967DB3" w14:textId="3D4AB58C" w:rsidR="0081474E" w:rsidRPr="00E00306" w:rsidRDefault="0081474E" w:rsidP="0081474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A minimal level of password complexity shall be required by the </w:t>
      </w:r>
      <w:r w:rsidR="00E00306" w:rsidRPr="00E00306">
        <w:rPr>
          <w:rFonts w:cs="Arial"/>
          <w:color w:val="000000" w:themeColor="text1"/>
          <w:sz w:val="20"/>
        </w:rPr>
        <w:t>server.</w:t>
      </w:r>
    </w:p>
    <w:p w14:paraId="0460F86C" w14:textId="38C5EB1F" w:rsidR="0081474E" w:rsidRPr="00E00306" w:rsidRDefault="0081474E" w:rsidP="0081474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lastRenderedPageBreak/>
        <w:t xml:space="preserve">The </w:t>
      </w:r>
      <w:r w:rsidR="00E00306" w:rsidRPr="00E00306">
        <w:rPr>
          <w:rFonts w:cs="Arial"/>
          <w:color w:val="000000" w:themeColor="text1"/>
          <w:sz w:val="20"/>
        </w:rPr>
        <w:t xml:space="preserve">server </w:t>
      </w:r>
      <w:r w:rsidRPr="00E00306">
        <w:rPr>
          <w:rFonts w:cs="Arial"/>
          <w:color w:val="000000" w:themeColor="text1"/>
          <w:sz w:val="20"/>
        </w:rPr>
        <w:t>shall not have a manufacturer’s back-door password.</w:t>
      </w:r>
    </w:p>
    <w:p w14:paraId="17270A26" w14:textId="77777777" w:rsidR="0081474E" w:rsidRPr="00E00306" w:rsidRDefault="0081474E" w:rsidP="0081474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speakers at the same time. </w:t>
      </w:r>
    </w:p>
    <w:p w14:paraId="4FBD0F26" w14:textId="0A6686A7" w:rsidR="0081474E" w:rsidRPr="00E00306" w:rsidRDefault="0081474E" w:rsidP="0081474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The </w:t>
      </w:r>
      <w:r w:rsidR="00E00306" w:rsidRPr="00E00306">
        <w:rPr>
          <w:rFonts w:cs="Arial"/>
          <w:color w:val="000000" w:themeColor="text1"/>
          <w:sz w:val="20"/>
        </w:rPr>
        <w:t>server</w:t>
      </w:r>
      <w:r w:rsidRPr="00E00306">
        <w:rPr>
          <w:rFonts w:cs="Arial"/>
          <w:color w:val="000000" w:themeColor="text1"/>
          <w:sz w:val="20"/>
        </w:rPr>
        <w:t xml:space="preserve"> shall provide different levels of Password protection group: admin, setup, user, guest (sha-2, Digest authentication, User access log)</w:t>
      </w:r>
    </w:p>
    <w:p w14:paraId="4515A1EF" w14:textId="405CDAC3" w:rsidR="000C11F2" w:rsidRPr="00E00306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Protocols : IPv4, HTTP, DNS, DNS, NTP, TCP, UDP, DHCP, ARP, ICMP</w:t>
      </w:r>
    </w:p>
    <w:p w14:paraId="19B793A3" w14:textId="77777777" w:rsidR="000C11F2" w:rsidRPr="00E00306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E00306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E00306">
        <w:rPr>
          <w:rFonts w:cs="Arial"/>
          <w:b/>
          <w:color w:val="000000" w:themeColor="text1"/>
        </w:rPr>
        <w:t>DETAILED SPECIFICATIONS</w:t>
      </w:r>
    </w:p>
    <w:p w14:paraId="07585D8E" w14:textId="5B2BE104" w:rsidR="00CB45BF" w:rsidRPr="00E00306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bookmarkStart w:id="3" w:name="_Toc173721624"/>
      <w:r w:rsidRPr="00E00306">
        <w:rPr>
          <w:rFonts w:cs="Arial"/>
          <w:bCs/>
          <w:color w:val="000000" w:themeColor="text1"/>
          <w:sz w:val="20"/>
        </w:rPr>
        <w:t>Network</w:t>
      </w:r>
    </w:p>
    <w:p w14:paraId="6409C6D5" w14:textId="16DD554D" w:rsidR="00CB45BF" w:rsidRPr="00E00306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Ethernet: 10/1</w:t>
      </w:r>
      <w:r w:rsidR="00E00306" w:rsidRPr="00E00306">
        <w:rPr>
          <w:rFonts w:cs="Arial"/>
          <w:color w:val="000000" w:themeColor="text1"/>
          <w:sz w:val="20"/>
        </w:rPr>
        <w:t>0</w:t>
      </w:r>
      <w:r w:rsidRPr="00E00306">
        <w:rPr>
          <w:rFonts w:cs="Arial"/>
          <w:color w:val="000000" w:themeColor="text1"/>
          <w:sz w:val="20"/>
        </w:rPr>
        <w:t>00 Base-T</w:t>
      </w:r>
    </w:p>
    <w:p w14:paraId="016969F7" w14:textId="393A1CC0" w:rsidR="00761A5E" w:rsidRPr="00E00306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Protocol</w:t>
      </w:r>
    </w:p>
    <w:p w14:paraId="1B5DE00C" w14:textId="77777777" w:rsidR="00761A5E" w:rsidRPr="00E00306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Security </w:t>
      </w:r>
    </w:p>
    <w:p w14:paraId="1726FC8D" w14:textId="20FE549B" w:rsidR="00761A5E" w:rsidRPr="00E00306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Password protection : admin,setup,user,guest (sha-2, Digest authentication, User access log)</w:t>
      </w:r>
    </w:p>
    <w:p w14:paraId="5351365F" w14:textId="77777777" w:rsidR="00761A5E" w:rsidRPr="00E00306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Supported Protocols:</w:t>
      </w:r>
    </w:p>
    <w:p w14:paraId="056DCA3F" w14:textId="617679D6" w:rsidR="00761A5E" w:rsidRPr="00E00306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 IPv4, HTTP, mDNS, DNS, NTP, TCP, UDP, DHCP, ARP, ICMP</w:t>
      </w:r>
    </w:p>
    <w:p w14:paraId="3921950D" w14:textId="2C918B88" w:rsidR="00761A5E" w:rsidRPr="00E00306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E00306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API (Application Programming Interface): SUNAPI</w:t>
      </w:r>
    </w:p>
    <w:p w14:paraId="0328CA02" w14:textId="77777777" w:rsidR="003105E3" w:rsidRPr="00E00306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Multi-source Dynamic PA control</w:t>
      </w:r>
      <w:r w:rsidR="003105E3" w:rsidRPr="00E00306">
        <w:rPr>
          <w:rFonts w:cs="Arial"/>
          <w:color w:val="000000" w:themeColor="text1"/>
          <w:sz w:val="20"/>
          <w:szCs w:val="16"/>
        </w:rPr>
        <w:t>:</w:t>
      </w:r>
    </w:p>
    <w:p w14:paraId="4027E4A9" w14:textId="1DE3E800" w:rsidR="00761A5E" w:rsidRPr="00E00306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Multi-source up to 48 (Multicast) (Audio 24CH + Mic 24CH)</w:t>
      </w:r>
    </w:p>
    <w:p w14:paraId="557C0009" w14:textId="29152FCA" w:rsidR="00761A5E" w:rsidRPr="00E00306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 xml:space="preserve">Up to </w:t>
      </w:r>
      <w:r w:rsidR="00B07A69" w:rsidRPr="00E00306">
        <w:rPr>
          <w:rFonts w:cs="Arial"/>
          <w:color w:val="000000" w:themeColor="text1"/>
          <w:sz w:val="20"/>
          <w:szCs w:val="16"/>
        </w:rPr>
        <w:t>512</w:t>
      </w:r>
      <w:r w:rsidRPr="00E00306">
        <w:rPr>
          <w:rFonts w:cs="Arial"/>
          <w:color w:val="000000" w:themeColor="text1"/>
          <w:sz w:val="20"/>
          <w:szCs w:val="16"/>
        </w:rPr>
        <w:t xml:space="preserve"> Zone Control (Multicast)</w:t>
      </w:r>
    </w:p>
    <w:p w14:paraId="111A2E8B" w14:textId="77777777" w:rsidR="00761A5E" w:rsidRPr="00E00306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Up to 20 Zone Control (Unicast)</w:t>
      </w:r>
    </w:p>
    <w:p w14:paraId="347832BC" w14:textId="77777777" w:rsidR="00761A5E" w:rsidRPr="00E00306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Up to 255 Groups</w:t>
      </w:r>
    </w:p>
    <w:p w14:paraId="4874C788" w14:textId="77777777" w:rsidR="003105E3" w:rsidRPr="00E00306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E00306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E00306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E00306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41DD9450" w:rsidR="00840B52" w:rsidRPr="00E00306" w:rsidRDefault="00B07A6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00306">
        <w:rPr>
          <w:rFonts w:eastAsia="맑은 고딕" w:cs="Arial"/>
          <w:color w:val="000000" w:themeColor="text1"/>
          <w:sz w:val="20"/>
          <w:lang w:eastAsia="ko-KR"/>
        </w:rPr>
        <w:t>AC 120-240V, 50/60Hz, 10W</w:t>
      </w:r>
    </w:p>
    <w:p w14:paraId="74131D29" w14:textId="05441F2B" w:rsidR="00CB7729" w:rsidRPr="00E00306" w:rsidRDefault="00B07A6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00306">
        <w:rPr>
          <w:rFonts w:eastAsia="맑은 고딕" w:cs="Arial"/>
          <w:color w:val="000000" w:themeColor="text1"/>
          <w:sz w:val="20"/>
          <w:lang w:eastAsia="ko-KR"/>
        </w:rPr>
        <w:t>DC 24V, 350mA</w:t>
      </w:r>
    </w:p>
    <w:p w14:paraId="2E15973E" w14:textId="56A8CE10" w:rsidR="00840B52" w:rsidRPr="00E00306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00306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216C561E" w:rsidR="00FD6D0A" w:rsidRPr="00E00306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E00306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CB7729" w:rsidRPr="00E00306">
        <w:rPr>
          <w:rFonts w:eastAsia="맑은 고딕" w:cs="Arial"/>
          <w:color w:val="000000" w:themeColor="text1"/>
          <w:sz w:val="20"/>
          <w:lang w:eastAsia="ko-KR"/>
        </w:rPr>
        <w:t>Black</w:t>
      </w:r>
    </w:p>
    <w:p w14:paraId="13A751D0" w14:textId="388D718D" w:rsidR="00FD6D0A" w:rsidRPr="00E00306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00306">
        <w:rPr>
          <w:rFonts w:cs="Arial"/>
          <w:color w:val="000000" w:themeColor="text1"/>
          <w:sz w:val="20"/>
        </w:rPr>
        <w:t xml:space="preserve">Dimensions </w:t>
      </w:r>
      <w:r w:rsidR="00E02DBD" w:rsidRPr="00E00306">
        <w:rPr>
          <w:rFonts w:cs="Arial"/>
          <w:color w:val="000000" w:themeColor="text1"/>
          <w:sz w:val="20"/>
        </w:rPr>
        <w:t xml:space="preserve">: </w:t>
      </w:r>
      <w:r w:rsidR="00B07A69" w:rsidRPr="00E00306">
        <w:rPr>
          <w:rFonts w:eastAsia="맑은 고딕" w:cs="Arial"/>
          <w:color w:val="000000" w:themeColor="text1"/>
          <w:sz w:val="20"/>
          <w:lang w:eastAsia="ko-KR"/>
        </w:rPr>
        <w:t>482(W)×44(H)×280(D)mm</w:t>
      </w:r>
    </w:p>
    <w:p w14:paraId="14FA593B" w14:textId="5C9F4EC8" w:rsidR="00FD6D0A" w:rsidRPr="00E00306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B07A69" w:rsidRPr="00E00306">
        <w:rPr>
          <w:rFonts w:eastAsia="맑은 고딕" w:cs="Arial"/>
          <w:color w:val="000000" w:themeColor="text1"/>
          <w:sz w:val="20"/>
          <w:lang w:eastAsia="ko-KR"/>
        </w:rPr>
        <w:t>3.02</w:t>
      </w:r>
      <w:r w:rsidR="00381E23" w:rsidRPr="00E00306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E00306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Temperature</w:t>
      </w:r>
    </w:p>
    <w:p w14:paraId="1E062CF0" w14:textId="796BC6F7" w:rsidR="00CB7729" w:rsidRPr="00E00306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 xml:space="preserve">Operating </w:t>
      </w:r>
      <w:r w:rsidR="00E02DBD" w:rsidRPr="00E00306">
        <w:rPr>
          <w:rFonts w:cs="Arial"/>
          <w:color w:val="000000" w:themeColor="text1"/>
          <w:sz w:val="20"/>
        </w:rPr>
        <w:t xml:space="preserve">: </w:t>
      </w:r>
      <w:r w:rsidR="00B07A69" w:rsidRPr="00E00306">
        <w:rPr>
          <w:rFonts w:cs="Arial" w:hint="eastAsia"/>
          <w:color w:val="000000" w:themeColor="text1"/>
          <w:sz w:val="20"/>
        </w:rPr>
        <w:t>-10 ~ +40</w:t>
      </w:r>
      <w:r w:rsidR="00B07A69" w:rsidRPr="00E00306">
        <w:rPr>
          <w:rFonts w:cs="Arial" w:hint="eastAsia"/>
          <w:color w:val="000000" w:themeColor="text1"/>
          <w:sz w:val="20"/>
        </w:rPr>
        <w:t>℃</w:t>
      </w:r>
      <w:r w:rsidR="00B07A69" w:rsidRPr="00E00306">
        <w:rPr>
          <w:rFonts w:cs="Arial" w:hint="eastAsia"/>
          <w:color w:val="000000" w:themeColor="text1"/>
          <w:sz w:val="20"/>
        </w:rPr>
        <w:t xml:space="preserve"> (+14</w:t>
      </w:r>
      <w:r w:rsidR="00B07A69" w:rsidRPr="00E00306">
        <w:rPr>
          <w:rFonts w:cs="Arial" w:hint="eastAsia"/>
          <w:color w:val="000000" w:themeColor="text1"/>
          <w:sz w:val="20"/>
        </w:rPr>
        <w:t>°</w:t>
      </w:r>
      <w:r w:rsidR="00B07A69" w:rsidRPr="00E00306">
        <w:rPr>
          <w:rFonts w:cs="Arial" w:hint="eastAsia"/>
          <w:color w:val="000000" w:themeColor="text1"/>
          <w:sz w:val="20"/>
        </w:rPr>
        <w:t>F ~ +104</w:t>
      </w:r>
      <w:r w:rsidR="00B07A69" w:rsidRPr="00E00306">
        <w:rPr>
          <w:rFonts w:cs="Arial" w:hint="eastAsia"/>
          <w:color w:val="000000" w:themeColor="text1"/>
          <w:sz w:val="20"/>
        </w:rPr>
        <w:t>°</w:t>
      </w:r>
      <w:r w:rsidR="00B07A69" w:rsidRPr="00E00306">
        <w:rPr>
          <w:rFonts w:cs="Arial" w:hint="eastAsia"/>
          <w:color w:val="000000" w:themeColor="text1"/>
          <w:sz w:val="20"/>
        </w:rPr>
        <w:t>F)</w:t>
      </w:r>
    </w:p>
    <w:p w14:paraId="1805B1CC" w14:textId="059E1E89" w:rsidR="00FD6D0A" w:rsidRPr="00E00306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E00306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00306">
        <w:rPr>
          <w:rFonts w:cs="Arial"/>
          <w:color w:val="000000" w:themeColor="text1"/>
          <w:sz w:val="20"/>
        </w:rPr>
        <w:t>Operating</w:t>
      </w:r>
      <w:r w:rsidR="00E02DBD" w:rsidRPr="00E00306">
        <w:rPr>
          <w:rFonts w:cs="Arial"/>
          <w:color w:val="000000" w:themeColor="text1"/>
          <w:sz w:val="20"/>
        </w:rPr>
        <w:t xml:space="preserve"> : </w:t>
      </w:r>
      <w:r w:rsidR="00CB7729" w:rsidRPr="00E00306">
        <w:rPr>
          <w:rFonts w:cs="Arial"/>
          <w:color w:val="000000" w:themeColor="text1"/>
          <w:sz w:val="20"/>
        </w:rPr>
        <w:t>10~85% RH (Non-Condensing)</w:t>
      </w:r>
    </w:p>
    <w:p w14:paraId="1FA18B2A" w14:textId="457ABCCD" w:rsidR="00C41FE1" w:rsidRPr="00E00306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E00306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E00306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E00306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4B19402E" w:rsidR="00CB7729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KC 62368-1</w:t>
      </w:r>
    </w:p>
    <w:p w14:paraId="22BFF4E3" w14:textId="52E19BBB" w:rsidR="00E00306" w:rsidRPr="00E00306" w:rsidRDefault="00E00306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lastRenderedPageBreak/>
        <w:t>EN 62368-1</w:t>
      </w:r>
    </w:p>
    <w:p w14:paraId="674F1494" w14:textId="77777777" w:rsidR="00CB7729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52117090" w:rsidR="00C41FE1" w:rsidRPr="00E00306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00306">
        <w:rPr>
          <w:rFonts w:ascii="Arial" w:hAnsi="Arial" w:cs="Arial"/>
          <w:color w:val="000000" w:themeColor="text1"/>
          <w:szCs w:val="20"/>
        </w:rPr>
        <w:t>CAN/CSA 62368-1</w:t>
      </w:r>
    </w:p>
    <w:p w14:paraId="674D3168" w14:textId="213F8550" w:rsidR="00B13CF0" w:rsidRPr="00E00306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E00306">
        <w:rPr>
          <w:rFonts w:cs="Arial"/>
          <w:color w:val="000000" w:themeColor="text1"/>
          <w:szCs w:val="16"/>
        </w:rPr>
        <w:br/>
        <w:t>END OF SECTIO</w:t>
      </w:r>
      <w:bookmarkEnd w:id="3"/>
      <w:r w:rsidRPr="00E00306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E00306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bookmarkStart w:id="4" w:name="_GoBack"/>
      <w:bookmarkEnd w:id="4"/>
    </w:p>
    <w:sectPr w:rsidR="00033977" w:rsidRPr="00E00306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337FE" w16cex:dateUtc="2023-03-08T07:36:00Z"/>
  <w16cex:commentExtensible w16cex:durableId="27B33816" w16cex:dateUtc="2023-03-08T07:36:00Z"/>
  <w16cex:commentExtensible w16cex:durableId="27B33844" w16cex:dateUtc="2023-03-08T07:37:00Z"/>
  <w16cex:commentExtensible w16cex:durableId="27B3385B" w16cex:dateUtc="2023-03-08T07:37:00Z"/>
  <w16cex:commentExtensible w16cex:durableId="27B33894" w16cex:dateUtc="2023-03-08T07:38:00Z"/>
  <w16cex:commentExtensible w16cex:durableId="27B338BD" w16cex:dateUtc="2023-03-08T07:39:00Z"/>
  <w16cex:commentExtensible w16cex:durableId="27B338DA" w16cex:dateUtc="2023-03-08T07:39:00Z"/>
  <w16cex:commentExtensible w16cex:durableId="27B338FD" w16cex:dateUtc="2023-03-08T07:40:00Z"/>
  <w16cex:commentExtensible w16cex:durableId="27B3391F" w16cex:dateUtc="2023-03-08T07:41:00Z"/>
  <w16cex:commentExtensible w16cex:durableId="27B33937" w16cex:dateUtc="2023-03-08T07:41:00Z"/>
  <w16cex:commentExtensible w16cex:durableId="27B3394C" w16cex:dateUtc="2023-03-08T07:41:00Z"/>
  <w16cex:commentExtensible w16cex:durableId="27B33968" w16cex:dateUtc="2023-03-08T07:42:00Z"/>
  <w16cex:commentExtensible w16cex:durableId="27B33981" w16cex:dateUtc="2023-03-08T07:42:00Z"/>
  <w16cex:commentExtensible w16cex:durableId="27B582EA" w16cex:dateUtc="2023-03-10T01:20:00Z"/>
  <w16cex:commentExtensible w16cex:durableId="27B573AB" w16cex:dateUtc="2023-03-10T0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03E6E2" w16cid:durableId="27B337FE"/>
  <w16cid:commentId w16cid:paraId="36A91E9F" w16cid:durableId="27B33816"/>
  <w16cid:commentId w16cid:paraId="37BE9DA1" w16cid:durableId="27B33844"/>
  <w16cid:commentId w16cid:paraId="08E67266" w16cid:durableId="27B3385B"/>
  <w16cid:commentId w16cid:paraId="0DA9D744" w16cid:durableId="27B33894"/>
  <w16cid:commentId w16cid:paraId="1B6C6D6D" w16cid:durableId="27B338BD"/>
  <w16cid:commentId w16cid:paraId="17CCAA3F" w16cid:durableId="27B338DA"/>
  <w16cid:commentId w16cid:paraId="34335B56" w16cid:durableId="27B338FD"/>
  <w16cid:commentId w16cid:paraId="521206F3" w16cid:durableId="27B3391F"/>
  <w16cid:commentId w16cid:paraId="77F57A43" w16cid:durableId="27B33937"/>
  <w16cid:commentId w16cid:paraId="4440B198" w16cid:durableId="27B3394C"/>
  <w16cid:commentId w16cid:paraId="0361885D" w16cid:durableId="27B33968"/>
  <w16cid:commentId w16cid:paraId="3A79917C" w16cid:durableId="27B33981"/>
  <w16cid:commentId w16cid:paraId="5D1C78EA" w16cid:durableId="27B582EA"/>
  <w16cid:commentId w16cid:paraId="70F072A6" w16cid:durableId="27B573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2AF49" w14:textId="77777777" w:rsidR="009522DF" w:rsidRDefault="009522DF">
      <w:r>
        <w:separator/>
      </w:r>
    </w:p>
  </w:endnote>
  <w:endnote w:type="continuationSeparator" w:id="0">
    <w:p w14:paraId="7C9E75DE" w14:textId="77777777" w:rsidR="009522DF" w:rsidRDefault="009522DF">
      <w:r>
        <w:continuationSeparator/>
      </w:r>
    </w:p>
  </w:endnote>
  <w:endnote w:type="continuationNotice" w:id="1">
    <w:p w14:paraId="773880E0" w14:textId="77777777" w:rsidR="009522DF" w:rsidRDefault="009522D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2B86C74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E00306">
      <w:rPr>
        <w:rFonts w:eastAsia="맑은 고딕"/>
        <w:lang w:eastAsia="ko-KR"/>
      </w:rPr>
      <w:t>S</w:t>
    </w:r>
    <w:r>
      <w:rPr>
        <w:rFonts w:eastAsia="맑은 고딕"/>
        <w:lang w:eastAsia="ko-KR"/>
      </w:rPr>
      <w:t>1</w:t>
    </w:r>
    <w:r w:rsidR="00E00306">
      <w:rPr>
        <w:rFonts w:eastAsia="맑은 고딕"/>
        <w:lang w:eastAsia="ko-KR"/>
      </w:rPr>
      <w:t>0</w:t>
    </w:r>
    <w:r>
      <w:rPr>
        <w:rFonts w:eastAsia="맑은 고딕"/>
        <w:lang w:eastAsia="ko-KR"/>
      </w:rPr>
      <w:t>00</w:t>
    </w:r>
    <w:r w:rsidR="00E00306">
      <w:tab/>
    </w:r>
    <w:r w:rsidR="00E00306">
      <w:tab/>
      <w:t>IP Audio Server</w:t>
    </w:r>
  </w:p>
  <w:p w14:paraId="169ACA23" w14:textId="0AD53591" w:rsidR="005B2EA8" w:rsidRDefault="00E00306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6079F4">
      <w:rPr>
        <w:noProof/>
      </w:rPr>
      <w:t>3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68572" w14:textId="77777777" w:rsidR="009522DF" w:rsidRDefault="009522DF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5EF169DB" w14:textId="77777777" w:rsidR="009522DF" w:rsidRDefault="009522DF">
      <w:r>
        <w:continuationSeparator/>
      </w:r>
    </w:p>
  </w:footnote>
  <w:footnote w:type="continuationNotice" w:id="1">
    <w:p w14:paraId="5F3F8990" w14:textId="77777777" w:rsidR="009522DF" w:rsidRDefault="009522D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4B1D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2BAB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153F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31B7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0DE0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2A6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360B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4F2B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1086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5BCA"/>
    <w:rsid w:val="004377EF"/>
    <w:rsid w:val="004415B1"/>
    <w:rsid w:val="004421CB"/>
    <w:rsid w:val="00442D37"/>
    <w:rsid w:val="004444F3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49AD"/>
    <w:rsid w:val="00495276"/>
    <w:rsid w:val="00496825"/>
    <w:rsid w:val="00496B24"/>
    <w:rsid w:val="00496DF3"/>
    <w:rsid w:val="00497EAD"/>
    <w:rsid w:val="004A0B49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729E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30F"/>
    <w:rsid w:val="00532B39"/>
    <w:rsid w:val="00535BFE"/>
    <w:rsid w:val="00535F55"/>
    <w:rsid w:val="00537759"/>
    <w:rsid w:val="005407E4"/>
    <w:rsid w:val="005426F5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3E1"/>
    <w:rsid w:val="00585BED"/>
    <w:rsid w:val="00586602"/>
    <w:rsid w:val="00586A10"/>
    <w:rsid w:val="00587A17"/>
    <w:rsid w:val="00590779"/>
    <w:rsid w:val="005916D6"/>
    <w:rsid w:val="00593309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4BC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9F4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176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74E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635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2EC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5C"/>
    <w:rsid w:val="008E099A"/>
    <w:rsid w:val="008E0D4A"/>
    <w:rsid w:val="008E4F06"/>
    <w:rsid w:val="008E594F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1CEE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2DF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709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11BF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36B4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432D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07A69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24BC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493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5FB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011B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6832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039C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16DF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527"/>
    <w:rsid w:val="00D73B9B"/>
    <w:rsid w:val="00D73E34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2F09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60DD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0306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1ADA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3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3796A8-6D27-43B8-B6D2-0FB806E4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2023-03-10T01:21:00Z</dcterms:created>
  <dcterms:modified xsi:type="dcterms:W3CDTF">2023-03-21T07:26:00Z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