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CE2D6F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49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네트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워크 </w:t>
      </w:r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비디오 </w:t>
      </w:r>
      <w:proofErr w:type="spellStart"/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디코더</w:t>
      </w:r>
      <w:proofErr w:type="spellEnd"/>
      <w:r w:rsidR="00AB713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(SPD-15</w:t>
      </w:r>
      <w:r w:rsidR="00AB7133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AB7133" w:rsidP="00D75A8A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SPD-151</w:t>
      </w:r>
      <w:r w:rsidR="006C7A6D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네트워크 카메라의 영상을 </w:t>
      </w:r>
      <w:proofErr w:type="spellStart"/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>디코딩하여</w:t>
      </w:r>
      <w:proofErr w:type="spellEnd"/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효율적으로 모니터링 할 수 있도록</w:t>
      </w:r>
      <w:r w:rsidR="00D75A8A">
        <w:rPr>
          <w:rFonts w:ascii="맑은 고딕" w:eastAsia="맑은 고딕" w:hAnsi="맑은 고딕"/>
          <w:sz w:val="24"/>
          <w:szCs w:val="22"/>
          <w:lang w:val="pt-BR"/>
        </w:rPr>
        <w:br/>
      </w:r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>지원하는 장비입니다. 아파트, 병원 등 별도의 장소에 설치</w:t>
      </w:r>
      <w:r w:rsidR="00C823A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>시 최대 49채널까지 출력이</w:t>
      </w:r>
      <w:r w:rsidR="00D75A8A">
        <w:rPr>
          <w:rFonts w:ascii="맑은 고딕" w:eastAsia="맑은 고딕" w:hAnsi="맑은 고딕"/>
          <w:sz w:val="24"/>
          <w:szCs w:val="22"/>
          <w:lang w:val="pt-BR"/>
        </w:rPr>
        <w:br/>
      </w:r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가능하며 </w:t>
      </w:r>
      <w:proofErr w:type="gramStart"/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>H.265</w:t>
      </w:r>
      <w:proofErr w:type="gramEnd"/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및 4K UHD 해상도 지원으로 압축효율과 선명도 또한 개선</w:t>
      </w:r>
      <w:r w:rsidR="00A12A59">
        <w:rPr>
          <w:rFonts w:ascii="맑은 고딕" w:eastAsia="맑은 고딕" w:hAnsi="맑은 고딕" w:hint="eastAsia"/>
          <w:sz w:val="24"/>
          <w:szCs w:val="22"/>
          <w:lang w:val="pt-BR"/>
        </w:rPr>
        <w:t>되었습니</w:t>
      </w:r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A12A59" w:rsidRDefault="00D75A8A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A12A59">
        <w:rPr>
          <w:rFonts w:ascii="맑은 고딕" w:eastAsia="맑은 고딕" w:hAnsi="맑은 고딕" w:hint="eastAsia"/>
          <w:sz w:val="24"/>
          <w:szCs w:val="23"/>
        </w:rPr>
        <w:t>최대 49채널</w:t>
      </w:r>
      <w:r w:rsidR="00A12A59" w:rsidRPr="00A12A59">
        <w:rPr>
          <w:rFonts w:ascii="맑은 고딕" w:eastAsia="맑은 고딕" w:hAnsi="맑은 고딕" w:hint="eastAsia"/>
          <w:sz w:val="24"/>
          <w:szCs w:val="23"/>
        </w:rPr>
        <w:t xml:space="preserve"> 동시출력(HDMI</w:t>
      </w:r>
      <w:proofErr w:type="gramStart"/>
      <w:r w:rsidR="00A12A59" w:rsidRPr="00A12A59">
        <w:rPr>
          <w:rFonts w:ascii="맑은 고딕" w:eastAsia="맑은 고딕" w:hAnsi="맑은 고딕" w:hint="eastAsia"/>
          <w:sz w:val="24"/>
          <w:szCs w:val="23"/>
        </w:rPr>
        <w:t>:32채널</w:t>
      </w:r>
      <w:proofErr w:type="gramEnd"/>
      <w:r w:rsidR="00A12A59" w:rsidRPr="00A12A59">
        <w:rPr>
          <w:rFonts w:ascii="맑은 고딕" w:eastAsia="맑은 고딕" w:hAnsi="맑은 고딕" w:hint="eastAsia"/>
          <w:sz w:val="24"/>
          <w:szCs w:val="23"/>
        </w:rPr>
        <w:t>, VGA:16채널, CVBS:1채널</w:t>
      </w:r>
    </w:p>
    <w:p w:rsidR="00A12A59" w:rsidRDefault="00A12A59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4K 해상도 지원, 64채널 카메라 등록가능</w:t>
      </w:r>
    </w:p>
    <w:p w:rsidR="009F280D" w:rsidRPr="00AB7133" w:rsidRDefault="00A12A59" w:rsidP="00A12A59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ONVIF Profile S, RTP/RTSP프로토콜 지원</w:t>
      </w:r>
    </w:p>
    <w:p w:rsidR="00AB7133" w:rsidRPr="000B0535" w:rsidRDefault="00AB7133" w:rsidP="00A12A59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color w:val="FF0000"/>
          <w:sz w:val="24"/>
          <w:szCs w:val="23"/>
        </w:rPr>
      </w:pPr>
      <w:proofErr w:type="spellStart"/>
      <w:r w:rsidRPr="000B0535">
        <w:rPr>
          <w:rFonts w:ascii="맑은 고딕" w:eastAsia="맑은 고딕" w:hAnsi="맑은 고딕" w:hint="eastAsia"/>
          <w:color w:val="FF0000"/>
          <w:sz w:val="24"/>
          <w:szCs w:val="23"/>
        </w:rPr>
        <w:t>웹뷰어를</w:t>
      </w:r>
      <w:proofErr w:type="spellEnd"/>
      <w:r w:rsidRPr="000B0535">
        <w:rPr>
          <w:rFonts w:ascii="맑은 고딕" w:eastAsia="맑은 고딕" w:hAnsi="맑은 고딕" w:hint="eastAsia"/>
          <w:color w:val="FF0000"/>
          <w:sz w:val="24"/>
          <w:szCs w:val="23"/>
        </w:rPr>
        <w:t xml:space="preserve"> 이용한 설정(</w:t>
      </w:r>
      <w:r w:rsidRPr="000B0535">
        <w:rPr>
          <w:rFonts w:ascii="맑은 고딕" w:eastAsia="맑은 고딕" w:hAnsi="맑은 고딕"/>
          <w:color w:val="FF0000"/>
          <w:sz w:val="24"/>
          <w:szCs w:val="23"/>
        </w:rPr>
        <w:t>Easy Setup)</w:t>
      </w: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A12A5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6C7A6D">
        <w:rPr>
          <w:noProof/>
        </w:rPr>
        <w:drawing>
          <wp:anchor distT="0" distB="0" distL="114300" distR="114300" simplePos="0" relativeHeight="251677696" behindDoc="1" locked="0" layoutInCell="1" allowOverlap="1" wp14:anchorId="56C711E5" wp14:editId="2E06637F">
            <wp:simplePos x="0" y="0"/>
            <wp:positionH relativeFrom="column">
              <wp:posOffset>4296410</wp:posOffset>
            </wp:positionH>
            <wp:positionV relativeFrom="paragraph">
              <wp:posOffset>243840</wp:posOffset>
            </wp:positionV>
            <wp:extent cx="2287905" cy="1574800"/>
            <wp:effectExtent l="0" t="0" r="0" b="0"/>
            <wp:wrapThrough wrapText="bothSides">
              <wp:wrapPolygon edited="0">
                <wp:start x="9172" y="0"/>
                <wp:lineTo x="719" y="6794"/>
                <wp:lineTo x="180" y="7577"/>
                <wp:lineTo x="0" y="11235"/>
                <wp:lineTo x="0" y="12019"/>
                <wp:lineTo x="9892" y="21426"/>
                <wp:lineTo x="11151" y="21426"/>
                <wp:lineTo x="21402" y="11235"/>
                <wp:lineTo x="21402" y="8100"/>
                <wp:lineTo x="10251" y="0"/>
                <wp:lineTo x="9172" y="0"/>
              </wp:wrapPolygon>
            </wp:wrapThrough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DF3FA"/>
                        </a:clrFrom>
                        <a:clrTo>
                          <a:srgbClr val="EDF3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2A59" w:rsidRDefault="00A12A5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2A59" w:rsidRDefault="00A12A5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430E6A2" wp14:editId="130CC339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ED8FFC0" wp14:editId="55D82F42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CE2D6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3810DC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H/W</w:t>
      </w:r>
    </w:p>
    <w:p w:rsidR="003810DC" w:rsidRDefault="00A12A59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영상출력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HDMI 1(4K UHD), VGA 1(</w:t>
      </w:r>
      <w:r w:rsidR="003810DC">
        <w:rPr>
          <w:rFonts w:ascii="맑은 고딕" w:eastAsia="맑은 고딕" w:hAnsi="맑은 고딕" w:hint="eastAsia"/>
          <w:sz w:val="20"/>
          <w:szCs w:val="20"/>
        </w:rPr>
        <w:t>1920</w:t>
      </w:r>
      <w:r w:rsidR="003810DC" w:rsidRPr="0044135C">
        <w:rPr>
          <w:rFonts w:ascii="맑은 고딕" w:eastAsia="맑은 고딕" w:hAnsi="맑은 고딕" w:hint="eastAsia"/>
          <w:sz w:val="20"/>
          <w:szCs w:val="20"/>
        </w:rPr>
        <w:t>×</w:t>
      </w:r>
      <w:r w:rsidR="003810DC">
        <w:rPr>
          <w:rFonts w:ascii="맑은 고딕" w:eastAsia="맑은 고딕" w:hAnsi="맑은 고딕" w:hint="eastAsia"/>
          <w:sz w:val="20"/>
          <w:szCs w:val="20"/>
        </w:rPr>
        <w:t>10</w:t>
      </w:r>
      <w:r>
        <w:rPr>
          <w:rFonts w:ascii="맑은 고딕" w:eastAsia="맑은 고딕" w:hAnsi="맑은 고딕" w:hint="eastAsia"/>
          <w:sz w:val="20"/>
          <w:szCs w:val="20"/>
        </w:rPr>
        <w:t xml:space="preserve">80), </w:t>
      </w:r>
      <w:r w:rsidR="003810DC">
        <w:rPr>
          <w:rFonts w:ascii="맑은 고딕" w:eastAsia="맑은 고딕" w:hAnsi="맑은 고딕" w:hint="eastAsia"/>
          <w:sz w:val="20"/>
          <w:szCs w:val="20"/>
        </w:rPr>
        <w:t>CVBS 1(704</w:t>
      </w:r>
      <w:r w:rsidR="003810DC" w:rsidRPr="0044135C">
        <w:rPr>
          <w:rFonts w:ascii="맑은 고딕" w:eastAsia="맑은 고딕" w:hAnsi="맑은 고딕" w:hint="eastAsia"/>
          <w:sz w:val="20"/>
          <w:szCs w:val="20"/>
        </w:rPr>
        <w:t>×</w:t>
      </w:r>
      <w:r w:rsidR="003810DC">
        <w:rPr>
          <w:rFonts w:ascii="맑은 고딕" w:eastAsia="맑은 고딕" w:hAnsi="맑은 고딕" w:hint="eastAsia"/>
          <w:sz w:val="20"/>
          <w:szCs w:val="20"/>
        </w:rPr>
        <w:t>480)</w:t>
      </w:r>
    </w:p>
    <w:p w:rsidR="003810DC" w:rsidRDefault="003810DC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출력단자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이더넷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1(10/100/1000BASE-T), USB 2(USB2.0), 오디오 1</w:t>
      </w:r>
    </w:p>
    <w:p w:rsidR="003810DC" w:rsidRDefault="003810DC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운영체제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임베디드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리눅스</w:t>
      </w:r>
      <w:proofErr w:type="spellEnd"/>
    </w:p>
    <w:p w:rsidR="005F480C" w:rsidRDefault="005F480C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제품설정  : </w:t>
      </w:r>
      <w:bookmarkStart w:id="0" w:name="_GoBack"/>
      <w:bookmarkEnd w:id="0"/>
      <w:r w:rsidR="00CE2D6F">
        <w:rPr>
          <w:rFonts w:ascii="맑은 고딕" w:eastAsia="맑은 고딕" w:hAnsi="맑은 고딕" w:hint="eastAsia"/>
          <w:sz w:val="20"/>
          <w:szCs w:val="20"/>
        </w:rPr>
        <w:t xml:space="preserve">웹 </w:t>
      </w:r>
      <w:proofErr w:type="spellStart"/>
      <w:r w:rsidR="00CE2D6F">
        <w:rPr>
          <w:rFonts w:ascii="맑은 고딕" w:eastAsia="맑은 고딕" w:hAnsi="맑은 고딕" w:hint="eastAsia"/>
          <w:sz w:val="20"/>
          <w:szCs w:val="20"/>
        </w:rPr>
        <w:t>뷰어</w:t>
      </w:r>
      <w:proofErr w:type="spellEnd"/>
    </w:p>
    <w:p w:rsidR="003810DC" w:rsidRPr="003810DC" w:rsidRDefault="003810DC" w:rsidP="003810DC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비디오</w:t>
      </w:r>
    </w:p>
    <w:p w:rsidR="003810DC" w:rsidRDefault="003810DC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압축방식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="009E6CE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H.265/H.264/MJPEG</w:t>
      </w:r>
    </w:p>
    <w:p w:rsidR="003810DC" w:rsidRDefault="003810DC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대역폭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200Mbps</w:t>
      </w:r>
    </w:p>
    <w:p w:rsidR="009E6CEE" w:rsidRPr="0044135C" w:rsidRDefault="003810DC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동시출력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49채널(HDMI 32채널, VGA 16채널, CVBS 1채널)</w:t>
      </w:r>
    </w:p>
    <w:p w:rsidR="003810DC" w:rsidRDefault="003810D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성능  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120fps@8MP, 최대 12MP까지</w:t>
      </w:r>
    </w:p>
    <w:p w:rsidR="003810DC" w:rsidRDefault="003810D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분할화면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20개</w:t>
      </w:r>
      <w:r>
        <w:rPr>
          <w:rFonts w:ascii="맑은 고딕" w:eastAsia="맑은 고딕" w:hAnsi="맑은 고딕" w:hint="eastAsia"/>
          <w:sz w:val="20"/>
          <w:szCs w:val="20"/>
        </w:rPr>
        <w:br/>
        <w:t>- 클론모드 : 1/4/6/8/9/13/16/25/36(32)/2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>- 확장모드 : HDMI(1/4/6/8/9/13/16/25/36(32)/2V/3V), VGA(1/4/6/8/9/13/16/2V/3V)</w:t>
      </w:r>
    </w:p>
    <w:p w:rsidR="005F480C" w:rsidRPr="005F480C" w:rsidRDefault="005F480C" w:rsidP="005F480C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5F480C">
        <w:rPr>
          <w:rFonts w:ascii="맑은 고딕" w:eastAsia="맑은 고딕" w:hAnsi="맑은 고딕" w:hint="eastAsia"/>
          <w:sz w:val="24"/>
          <w:szCs w:val="24"/>
        </w:rPr>
        <w:t>오디오</w:t>
      </w:r>
    </w:p>
    <w:p w:rsidR="005F480C" w:rsidRDefault="005F480C" w:rsidP="005F48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압축방식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G.711 / G.726 / AAC</w:t>
      </w:r>
    </w:p>
    <w:p w:rsidR="00A33D28" w:rsidRPr="007A389E" w:rsidRDefault="00A33D28" w:rsidP="00A33D2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OS (Windows7, 8.1, 10, MAC OS X 10.9 ~ 10.12)</w:t>
      </w:r>
      <w:r w:rsidRPr="007A389E">
        <w:rPr>
          <w:rFonts w:ascii="맑은 고딕" w:eastAsia="맑은 고딕" w:hAnsi="맑은 고딕" w:hint="eastAsia"/>
          <w:sz w:val="20"/>
          <w:szCs w:val="20"/>
        </w:rPr>
        <w:br/>
        <w:t xml:space="preserve">           브라우저 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r w:rsidRPr="007A389E">
        <w:rPr>
          <w:rFonts w:ascii="맑은 고딕" w:eastAsia="맑은 고딕" w:hAnsi="맑은 고딕"/>
          <w:sz w:val="20"/>
          <w:szCs w:val="20"/>
        </w:rPr>
        <w:t>Chrome 54, Edge 38, Firefox 49(</w:t>
      </w:r>
      <w:r>
        <w:rPr>
          <w:rFonts w:ascii="맑은 고딕" w:eastAsia="맑은 고딕" w:hAnsi="맑은 고딕" w:hint="eastAsia"/>
          <w:sz w:val="20"/>
          <w:szCs w:val="20"/>
        </w:rPr>
        <w:t>윈도우</w:t>
      </w:r>
      <w:r w:rsidRPr="007A389E">
        <w:rPr>
          <w:rFonts w:ascii="맑은 고딕" w:eastAsia="맑은 고딕" w:hAnsi="맑은 고딕"/>
          <w:sz w:val="20"/>
          <w:szCs w:val="20"/>
        </w:rPr>
        <w:t xml:space="preserve"> 64bit</w:t>
      </w:r>
      <w:r>
        <w:rPr>
          <w:rFonts w:ascii="맑은 고딕" w:eastAsia="맑은 고딕" w:hAnsi="맑은 고딕" w:hint="eastAsia"/>
          <w:sz w:val="20"/>
          <w:szCs w:val="20"/>
        </w:rPr>
        <w:t>만</w:t>
      </w:r>
      <w:r w:rsidRPr="007A389E">
        <w:rPr>
          <w:rFonts w:ascii="맑은 고딕" w:eastAsia="맑은 고딕" w:hAnsi="맑은 고딕"/>
          <w:sz w:val="20"/>
          <w:szCs w:val="20"/>
        </w:rPr>
        <w:t>), Safari 9 (</w:t>
      </w:r>
      <w:proofErr w:type="spellStart"/>
      <w:r w:rsidRPr="007A389E">
        <w:rPr>
          <w:rFonts w:ascii="맑은 고딕" w:eastAsia="맑은 고딕" w:hAnsi="맑은 고딕"/>
          <w:sz w:val="20"/>
          <w:szCs w:val="20"/>
        </w:rPr>
        <w:t>MacOS</w:t>
      </w:r>
      <w:proofErr w:type="spellEnd"/>
      <w:r w:rsidRPr="007A389E">
        <w:rPr>
          <w:rFonts w:ascii="맑은 고딕" w:eastAsia="맑은 고딕" w:hAnsi="맑은 고딕"/>
          <w:sz w:val="20"/>
          <w:szCs w:val="20"/>
        </w:rPr>
        <w:t xml:space="preserve"> X</w:t>
      </w:r>
      <w:r>
        <w:rPr>
          <w:rFonts w:ascii="맑은 고딕" w:eastAsia="맑은 고딕" w:hAnsi="맑은 고딕" w:hint="eastAsia"/>
          <w:sz w:val="20"/>
          <w:szCs w:val="20"/>
        </w:rPr>
        <w:t>만</w:t>
      </w:r>
      <w:r w:rsidRPr="007A389E">
        <w:rPr>
          <w:rFonts w:ascii="맑은 고딕" w:eastAsia="맑은 고딕" w:hAnsi="맑은 고딕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         </w:t>
      </w:r>
      <w:r w:rsidRPr="007A389E">
        <w:rPr>
          <w:rFonts w:ascii="맑은 고딕" w:eastAsia="맑은 고딕" w:hAnsi="맑은 고딕"/>
          <w:sz w:val="20"/>
          <w:szCs w:val="20"/>
        </w:rPr>
        <w:t>Explore</w:t>
      </w:r>
      <w:r>
        <w:rPr>
          <w:rFonts w:ascii="맑은 고딕" w:eastAsia="맑은 고딕" w:hAnsi="맑은 고딕" w:hint="eastAsia"/>
          <w:sz w:val="20"/>
          <w:szCs w:val="20"/>
        </w:rPr>
        <w:t>r</w:t>
      </w:r>
      <w:r w:rsidRPr="007A389E">
        <w:rPr>
          <w:rFonts w:ascii="맑은 고딕" w:eastAsia="맑은 고딕" w:hAnsi="맑은 고딕"/>
          <w:sz w:val="20"/>
          <w:szCs w:val="20"/>
        </w:rPr>
        <w:t xml:space="preserve"> 11 , Firefox 43, Safari 9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0℃ ~ </w:t>
      </w:r>
      <w:r w:rsidR="005F480C">
        <w:rPr>
          <w:rFonts w:ascii="맑은 고딕" w:eastAsia="맑은 고딕" w:hAnsi="맑은 고딕" w:hint="eastAsia"/>
          <w:sz w:val="20"/>
          <w:szCs w:val="20"/>
        </w:rPr>
        <w:t>40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℃ / </w:t>
      </w:r>
      <w:r w:rsidR="005F480C">
        <w:rPr>
          <w:rFonts w:ascii="맑은 고딕" w:eastAsia="맑은 고딕" w:hAnsi="맑은 고딕" w:hint="eastAsia"/>
          <w:sz w:val="20"/>
          <w:szCs w:val="20"/>
        </w:rPr>
        <w:t>2</w:t>
      </w:r>
      <w:r w:rsidRPr="00FF39FE">
        <w:rPr>
          <w:rFonts w:ascii="맑은 고딕" w:eastAsia="맑은 고딕" w:hAnsi="맑은 고딕" w:hint="eastAsia"/>
          <w:sz w:val="20"/>
          <w:szCs w:val="20"/>
        </w:rPr>
        <w:t>0%</w:t>
      </w:r>
      <w:r w:rsidR="005F480C">
        <w:rPr>
          <w:rFonts w:ascii="맑은 고딕" w:eastAsia="맑은 고딕" w:hAnsi="맑은 고딕" w:hint="eastAsia"/>
          <w:sz w:val="20"/>
          <w:szCs w:val="20"/>
        </w:rPr>
        <w:t>~85%</w:t>
      </w:r>
      <w:r w:rsidRPr="00FF39FE">
        <w:rPr>
          <w:rFonts w:ascii="맑은 고딕" w:eastAsia="맑은 고딕" w:hAnsi="맑은 고딕" w:hint="eastAsia"/>
          <w:sz w:val="20"/>
          <w:szCs w:val="20"/>
        </w:rPr>
        <w:t>RH</w:t>
      </w:r>
    </w:p>
    <w:p w:rsidR="005F480C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5F480C"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="00925ADE" w:rsidRPr="005F480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5F480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5F480C">
        <w:rPr>
          <w:rFonts w:ascii="맑은 고딕" w:eastAsia="맑은 고딕" w:hAnsi="맑은 고딕" w:hint="eastAsia"/>
          <w:sz w:val="20"/>
          <w:szCs w:val="20"/>
        </w:rPr>
        <w:t>KC인증</w:t>
      </w:r>
    </w:p>
    <w:p w:rsidR="00925ADE" w:rsidRPr="005F480C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5F480C">
        <w:rPr>
          <w:rFonts w:ascii="맑은 고딕" w:eastAsia="맑은 고딕" w:hAnsi="맑은 고딕" w:hint="eastAsia"/>
          <w:sz w:val="20"/>
          <w:szCs w:val="20"/>
        </w:rPr>
        <w:t>전원</w:t>
      </w:r>
      <w:r w:rsidR="005F480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="005F480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5F480C">
        <w:rPr>
          <w:rFonts w:ascii="맑은 고딕" w:eastAsia="맑은 고딕" w:hAnsi="맑은 고딕" w:hint="eastAsia"/>
          <w:sz w:val="20"/>
          <w:szCs w:val="20"/>
        </w:rPr>
        <w:t>DC</w:t>
      </w:r>
      <w:r w:rsidR="005F480C">
        <w:rPr>
          <w:rFonts w:ascii="맑은 고딕" w:eastAsia="맑은 고딕" w:hAnsi="맑은 고딕" w:hint="eastAsia"/>
          <w:sz w:val="20"/>
          <w:szCs w:val="20"/>
        </w:rPr>
        <w:t xml:space="preserve"> 12V</w:t>
      </w:r>
      <w:r w:rsidRPr="005F480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5F480C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52013B" w:rsidRPr="005F480C">
        <w:rPr>
          <w:rFonts w:ascii="맑은 고딕" w:eastAsia="맑은 고딕" w:hAnsi="맑은 고딕" w:hint="eastAsia"/>
          <w:sz w:val="20"/>
          <w:szCs w:val="20"/>
        </w:rPr>
        <w:t>(</w:t>
      </w:r>
      <w:r w:rsidR="005F480C">
        <w:rPr>
          <w:rFonts w:ascii="맑은 고딕" w:eastAsia="맑은 고딕" w:hAnsi="맑은 고딕" w:hint="eastAsia"/>
          <w:sz w:val="20"/>
          <w:szCs w:val="20"/>
        </w:rPr>
        <w:t>IEEE802.3af</w:t>
      </w:r>
      <w:r w:rsidR="0052013B" w:rsidRPr="005F480C">
        <w:rPr>
          <w:rFonts w:ascii="맑은 고딕" w:eastAsia="맑은 고딕" w:hAnsi="맑은 고딕" w:hint="eastAsia"/>
          <w:sz w:val="20"/>
          <w:szCs w:val="20"/>
        </w:rPr>
        <w:t>)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F480C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52013B"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5F480C">
        <w:rPr>
          <w:rFonts w:ascii="맑은 고딕" w:eastAsia="맑은 고딕" w:hAnsi="맑은 고딕" w:hint="eastAsia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5F480C">
        <w:rPr>
          <w:rFonts w:ascii="맑은 고딕" w:eastAsia="맑은 고딕" w:hAnsi="맑은 고딕" w:hint="eastAsia"/>
          <w:sz w:val="20"/>
          <w:szCs w:val="20"/>
        </w:rPr>
        <w:t>최대 8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5F480C">
        <w:rPr>
          <w:rFonts w:ascii="맑은 고딕" w:eastAsia="맑은 고딕" w:hAnsi="맑은 고딕" w:hint="eastAsia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 w:rsidR="0052013B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A33D28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A33D28">
        <w:rPr>
          <w:rFonts w:ascii="맑은 고딕" w:eastAsia="맑은 고딕" w:hAnsi="맑은 고딕" w:hint="eastAsia"/>
          <w:sz w:val="20"/>
          <w:szCs w:val="20"/>
        </w:rPr>
        <w:t>크기</w:t>
      </w:r>
      <w:r w:rsidR="00A33D28" w:rsidRPr="00A33D28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A33D28" w:rsidRPr="00A33D28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A33D28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F480C">
        <w:rPr>
          <w:rFonts w:ascii="맑은 고딕" w:eastAsia="맑은 고딕" w:hAnsi="맑은 고딕" w:hint="eastAsia"/>
          <w:sz w:val="20"/>
          <w:szCs w:val="20"/>
        </w:rPr>
        <w:t>178</w:t>
      </w:r>
      <w:r w:rsidRPr="00A33D28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A33D28">
        <w:rPr>
          <w:rFonts w:ascii="맑은 고딕" w:eastAsia="맑은 고딕" w:hAnsi="맑은 고딕" w:hint="eastAsia"/>
          <w:sz w:val="20"/>
          <w:szCs w:val="20"/>
        </w:rPr>
        <w:t>(W)Ⅹ</w:t>
      </w:r>
      <w:r w:rsidR="005F480C">
        <w:rPr>
          <w:rFonts w:ascii="맑은 고딕" w:eastAsia="맑은 고딕" w:hAnsi="맑은 고딕" w:hint="eastAsia"/>
          <w:sz w:val="20"/>
          <w:szCs w:val="20"/>
        </w:rPr>
        <w:t>34</w:t>
      </w:r>
      <w:r w:rsidR="0052013B" w:rsidRPr="00A33D28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A33D28">
        <w:rPr>
          <w:rFonts w:ascii="맑은 고딕" w:eastAsia="맑은 고딕" w:hAnsi="맑은 고딕" w:hint="eastAsia"/>
          <w:sz w:val="20"/>
          <w:szCs w:val="20"/>
        </w:rPr>
        <w:t>(H)</w:t>
      </w:r>
      <w:r w:rsidR="005F480C" w:rsidRPr="00A33D28">
        <w:rPr>
          <w:rFonts w:ascii="맑은 고딕" w:eastAsia="맑은 고딕" w:hAnsi="맑은 고딕" w:hint="eastAsia"/>
          <w:sz w:val="20"/>
          <w:szCs w:val="20"/>
        </w:rPr>
        <w:t>Ⅹ</w:t>
      </w:r>
      <w:r w:rsidR="005F480C">
        <w:rPr>
          <w:rFonts w:ascii="맑은 고딕" w:eastAsia="맑은 고딕" w:hAnsi="맑은 고딕" w:hint="eastAsia"/>
          <w:sz w:val="20"/>
          <w:szCs w:val="20"/>
        </w:rPr>
        <w:t>187.8</w:t>
      </w:r>
      <w:r w:rsidR="005F480C" w:rsidRPr="00A33D28">
        <w:rPr>
          <w:rFonts w:ascii="맑은 고딕" w:eastAsia="맑은 고딕" w:hAnsi="맑은 고딕" w:hint="eastAsia"/>
          <w:sz w:val="20"/>
          <w:szCs w:val="20"/>
        </w:rPr>
        <w:t>mm(</w:t>
      </w:r>
      <w:r w:rsidR="005F480C">
        <w:rPr>
          <w:rFonts w:ascii="맑은 고딕" w:eastAsia="맑은 고딕" w:hAnsi="맑은 고딕" w:hint="eastAsia"/>
          <w:sz w:val="20"/>
          <w:szCs w:val="20"/>
        </w:rPr>
        <w:t>D</w:t>
      </w:r>
      <w:r w:rsidR="005F480C" w:rsidRPr="00A33D28">
        <w:rPr>
          <w:rFonts w:ascii="맑은 고딕" w:eastAsia="맑은 고딕" w:hAnsi="맑은 고딕" w:hint="eastAsia"/>
          <w:sz w:val="20"/>
          <w:szCs w:val="20"/>
        </w:rPr>
        <w:t>)</w:t>
      </w:r>
      <w:r w:rsidR="00A33D28">
        <w:rPr>
          <w:rFonts w:ascii="맑은 고딕" w:eastAsia="맑은 고딕" w:hAnsi="맑은 고딕" w:hint="eastAsia"/>
          <w:sz w:val="20"/>
          <w:szCs w:val="20"/>
        </w:rPr>
        <w:t>,</w:t>
      </w:r>
      <w:r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F480C">
        <w:rPr>
          <w:rFonts w:ascii="맑은 고딕" w:eastAsia="맑은 고딕" w:hAnsi="맑은 고딕" w:hint="eastAsia"/>
          <w:sz w:val="20"/>
          <w:szCs w:val="20"/>
        </w:rPr>
        <w:t>0.68</w:t>
      </w:r>
      <w:r w:rsidRPr="00A33D28">
        <w:rPr>
          <w:rFonts w:ascii="맑은 고딕" w:eastAsia="맑은 고딕" w:hAnsi="맑은 고딕" w:hint="eastAsia"/>
          <w:sz w:val="20"/>
          <w:szCs w:val="20"/>
        </w:rPr>
        <w:t>Kg</w:t>
      </w:r>
    </w:p>
    <w:sectPr w:rsidR="000276B3" w:rsidRPr="00A33D28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9D5" w:rsidRDefault="002469D5">
      <w:r>
        <w:separator/>
      </w:r>
    </w:p>
  </w:endnote>
  <w:endnote w:type="continuationSeparator" w:id="0">
    <w:p w:rsidR="002469D5" w:rsidRDefault="0024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9D5" w:rsidRDefault="002469D5">
      <w:r>
        <w:separator/>
      </w:r>
    </w:p>
  </w:footnote>
  <w:footnote w:type="continuationSeparator" w:id="0">
    <w:p w:rsidR="002469D5" w:rsidRDefault="00246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276B3"/>
    <w:rsid w:val="00040641"/>
    <w:rsid w:val="00055F9E"/>
    <w:rsid w:val="000614DD"/>
    <w:rsid w:val="00071F66"/>
    <w:rsid w:val="000823F7"/>
    <w:rsid w:val="00082A22"/>
    <w:rsid w:val="000B0535"/>
    <w:rsid w:val="000B2318"/>
    <w:rsid w:val="000B522E"/>
    <w:rsid w:val="000B6FE6"/>
    <w:rsid w:val="000C6A4A"/>
    <w:rsid w:val="000D25BF"/>
    <w:rsid w:val="000E0266"/>
    <w:rsid w:val="000F6E29"/>
    <w:rsid w:val="00133F6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469D5"/>
    <w:rsid w:val="00254C56"/>
    <w:rsid w:val="00292E74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0DC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480C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C7A6D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E6CEE"/>
    <w:rsid w:val="009F280D"/>
    <w:rsid w:val="00A12A59"/>
    <w:rsid w:val="00A308BC"/>
    <w:rsid w:val="00A33D28"/>
    <w:rsid w:val="00A41519"/>
    <w:rsid w:val="00A43B29"/>
    <w:rsid w:val="00A44548"/>
    <w:rsid w:val="00A574A3"/>
    <w:rsid w:val="00A90D8F"/>
    <w:rsid w:val="00AA3308"/>
    <w:rsid w:val="00AA5A86"/>
    <w:rsid w:val="00AB590A"/>
    <w:rsid w:val="00AB684D"/>
    <w:rsid w:val="00AB7133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23A6"/>
    <w:rsid w:val="00C864E7"/>
    <w:rsid w:val="00C96022"/>
    <w:rsid w:val="00CC7B47"/>
    <w:rsid w:val="00CE2D6F"/>
    <w:rsid w:val="00D01DBD"/>
    <w:rsid w:val="00D04E7D"/>
    <w:rsid w:val="00D06AA3"/>
    <w:rsid w:val="00D379B8"/>
    <w:rsid w:val="00D56DFC"/>
    <w:rsid w:val="00D661DC"/>
    <w:rsid w:val="00D75A8A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5:docId w15:val="{AC4E94AE-89DC-403E-BA9E-B8A2FB50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48938D19B4146AAAC460FB3F1FBFB" ma:contentTypeVersion="21" ma:contentTypeDescription="Create a new document." ma:contentTypeScope="" ma:versionID="03d7737a99226f4993363f936927a838">
  <xsd:schema xmlns:xsd="http://www.w3.org/2001/XMLSchema" xmlns:xs="http://www.w3.org/2001/XMLSchema" xmlns:p="http://schemas.microsoft.com/office/2006/metadata/properties" xmlns:ns2="1677ef85-0825-46f8-ada1-dbefae28a6f1" xmlns:ns3="cf065b1d-71b1-4d95-81f6-01f6bcdb8a96" targetNamespace="http://schemas.microsoft.com/office/2006/metadata/properties" ma:root="true" ma:fieldsID="4c639ec315e8861ec6bea0de3af07940" ns2:_="" ns3:_="">
    <xsd:import namespace="1677ef85-0825-46f8-ada1-dbefae28a6f1"/>
    <xsd:import namespace="cf065b1d-71b1-4d95-81f6-01f6bcdb8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mag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7ef85-0825-46f8-ada1-dbefae28a6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mage" ma:index="15" nillable="true" ma:displayName="image" ma:format="Thumbnail" ma:internalName="imag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28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65b1d-71b1-4d95-81f6-01f6bcdb8a9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99bc025-6f66-423d-83a0-041ecb075788}" ma:internalName="TaxCatchAll" ma:showField="CatchAllData" ma:web="cf065b1d-71b1-4d95-81f6-01f6bcdb8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1677ef85-0825-46f8-ada1-dbefae28a6f1" xsi:nil="true"/>
    <lcf76f155ced4ddcb4097134ff3c332f xmlns="1677ef85-0825-46f8-ada1-dbefae28a6f1">
      <Terms xmlns="http://schemas.microsoft.com/office/infopath/2007/PartnerControls"/>
    </lcf76f155ced4ddcb4097134ff3c332f>
    <TaxCatchAll xmlns="cf065b1d-71b1-4d95-81f6-01f6bcdb8a96" xsi:nil="true"/>
    <Date xmlns="1677ef85-0825-46f8-ada1-dbefae28a6f1" xsi:nil="true"/>
  </documentManagement>
</p:properties>
</file>

<file path=customXml/itemProps1.xml><?xml version="1.0" encoding="utf-8"?>
<ds:datastoreItem xmlns:ds="http://schemas.openxmlformats.org/officeDocument/2006/customXml" ds:itemID="{89FCE9FF-5D7B-4B66-B96F-C55D54E37BEF}"/>
</file>

<file path=customXml/itemProps2.xml><?xml version="1.0" encoding="utf-8"?>
<ds:datastoreItem xmlns:ds="http://schemas.openxmlformats.org/officeDocument/2006/customXml" ds:itemID="{2BC2816C-6DB7-4612-A59D-109856934B42}"/>
</file>

<file path=customXml/itemProps3.xml><?xml version="1.0" encoding="utf-8"?>
<ds:datastoreItem xmlns:ds="http://schemas.openxmlformats.org/officeDocument/2006/customXml" ds:itemID="{6D1BB858-4F14-47D5-9794-39B609919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6</cp:revision>
  <cp:lastPrinted>2013-02-13T06:13:00Z</cp:lastPrinted>
  <dcterms:created xsi:type="dcterms:W3CDTF">2019-01-03T05:16:00Z</dcterms:created>
  <dcterms:modified xsi:type="dcterms:W3CDTF">2019-01-16T00:27:00Z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0x010100BD248938D19B4146AAAC460FB3F1FBFB</vt:lpwstr>
  </property>
</Properties>
</file>