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A90CC47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FF9C28B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BA926E9" w14:textId="77777777" w:rsidR="00CF196D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85CAD63" w:rsidR="009A3474" w:rsidRPr="00227C01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Manufacturer: </w:t>
      </w:r>
      <w:r w:rsidR="008E05C0" w:rsidRPr="00227C01">
        <w:rPr>
          <w:rFonts w:cs="Arial"/>
        </w:rPr>
        <w:t>Hanwha Vision (https://www.hanwhavision.com/en/, https://hanwhavisionamerica.com)</w:t>
      </w:r>
    </w:p>
    <w:p w14:paraId="7C5FE37C" w14:textId="54D70874" w:rsidR="009A3474" w:rsidRPr="00227C01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227C01">
        <w:rPr>
          <w:rFonts w:eastAsia="맑은 고딕" w:cs="Arial"/>
          <w:lang w:eastAsia="ko-KR"/>
        </w:rPr>
        <w:t xml:space="preserve">Model: </w:t>
      </w:r>
      <w:r w:rsidR="00761C6A" w:rsidRPr="00227C01">
        <w:rPr>
          <w:rFonts w:eastAsia="맑은 고딕" w:cs="Arial"/>
          <w:lang w:eastAsia="ko-KR"/>
        </w:rPr>
        <w:t>TNO</w:t>
      </w:r>
      <w:r w:rsidR="003D551E" w:rsidRPr="00227C01">
        <w:rPr>
          <w:rFonts w:eastAsia="맑은 고딕" w:cs="Arial"/>
          <w:lang w:eastAsia="ko-KR"/>
        </w:rPr>
        <w:t>-</w:t>
      </w:r>
      <w:r w:rsidR="00BC75C7" w:rsidRPr="00227C01">
        <w:rPr>
          <w:rFonts w:eastAsia="맑은 고딕" w:cs="Arial"/>
          <w:lang w:eastAsia="ko-KR"/>
        </w:rPr>
        <w:t>L4</w:t>
      </w:r>
      <w:r w:rsidR="00761C6A" w:rsidRPr="00227C01">
        <w:rPr>
          <w:rFonts w:eastAsia="맑은 고딕" w:cs="Arial"/>
          <w:lang w:eastAsia="ko-KR"/>
        </w:rPr>
        <w:t>0</w:t>
      </w:r>
      <w:r w:rsidR="00F7793B" w:rsidRPr="00227C01">
        <w:rPr>
          <w:rFonts w:eastAsia="맑은 고딕" w:cs="Arial"/>
          <w:lang w:eastAsia="ko-KR"/>
        </w:rPr>
        <w:t>5</w:t>
      </w:r>
      <w:r w:rsidR="00761C6A" w:rsidRPr="00227C01">
        <w:rPr>
          <w:rFonts w:eastAsia="맑은 고딕" w:cs="Arial"/>
          <w:lang w:eastAsia="ko-KR"/>
        </w:rPr>
        <w:t>0T</w:t>
      </w:r>
    </w:p>
    <w:p w14:paraId="3A122E9D" w14:textId="48A73A9B" w:rsidR="00DD2A8B" w:rsidRPr="00227C01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27C01">
        <w:rPr>
          <w:rFonts w:eastAsia="맑은 고딕" w:cs="Arial"/>
          <w:lang w:eastAsia="ko-KR"/>
        </w:rPr>
        <w:t>Alternates</w:t>
      </w:r>
      <w:r w:rsidRPr="00227C01">
        <w:rPr>
          <w:rFonts w:cs="Arial"/>
        </w:rPr>
        <w:t>:</w:t>
      </w:r>
      <w:r w:rsidRPr="00227C01">
        <w:rPr>
          <w:rFonts w:cs="Arial"/>
        </w:rPr>
        <w:tab/>
      </w:r>
      <w:r w:rsidR="00BC75C7" w:rsidRPr="00227C01">
        <w:rPr>
          <w:rFonts w:eastAsia="맑은 고딕" w:cs="Arial"/>
          <w:lang w:eastAsia="ko-KR"/>
        </w:rPr>
        <w:t>TNO-4</w:t>
      </w:r>
      <w:r w:rsidR="004A21CA" w:rsidRPr="00227C01">
        <w:rPr>
          <w:rFonts w:eastAsia="맑은 고딕" w:cs="Arial"/>
          <w:lang w:eastAsia="ko-KR"/>
        </w:rPr>
        <w:t>0</w:t>
      </w:r>
      <w:r w:rsidR="00F7793B" w:rsidRPr="00227C01">
        <w:rPr>
          <w:rFonts w:eastAsia="맑은 고딕" w:cs="Arial"/>
          <w:lang w:eastAsia="ko-KR"/>
        </w:rPr>
        <w:t>5</w:t>
      </w:r>
      <w:r w:rsidR="004A21CA" w:rsidRPr="00227C01">
        <w:rPr>
          <w:rFonts w:eastAsia="맑은 고딕" w:cs="Arial"/>
          <w:lang w:eastAsia="ko-KR"/>
        </w:rPr>
        <w:t>0T</w:t>
      </w:r>
    </w:p>
    <w:p w14:paraId="7698ED75" w14:textId="77777777" w:rsidR="009A3474" w:rsidRPr="00227C01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27C01">
        <w:rPr>
          <w:rFonts w:cs="Arial"/>
          <w:b/>
        </w:rPr>
        <w:t>GENERAL DESCRIPTION</w:t>
      </w:r>
    </w:p>
    <w:p w14:paraId="1CF9808E" w14:textId="2CAE9ABB" w:rsidR="007D38CB" w:rsidRPr="007D38CB" w:rsidRDefault="007D38CB" w:rsidP="007D38C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This camera is a thermal video camera that uses temperature differences between objects.</w:t>
      </w:r>
    </w:p>
    <w:p w14:paraId="66B61A83" w14:textId="3E855ACF" w:rsidR="00E23859" w:rsidRPr="00227C01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227C01">
        <w:rPr>
          <w:rFonts w:cs="Arial"/>
          <w:color w:val="auto"/>
          <w:sz w:val="20"/>
        </w:rPr>
        <w:t xml:space="preserve">H.264 and MJPEG compression, each derived from a dedicated encoder and capable of being streamed independently </w:t>
      </w:r>
      <w:r w:rsidRPr="008B5652">
        <w:rPr>
          <w:rFonts w:cs="Arial"/>
          <w:color w:val="auto"/>
          <w:sz w:val="20"/>
        </w:rPr>
        <w:t>and simultaneously</w:t>
      </w:r>
    </w:p>
    <w:p w14:paraId="55487C4F" w14:textId="3401CF1E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</w:t>
      </w:r>
      <w:r w:rsidR="003D551E" w:rsidRPr="008B5652">
        <w:rPr>
          <w:rFonts w:cs="Arial"/>
          <w:color w:val="auto"/>
          <w:sz w:val="20"/>
        </w:rPr>
        <w:t>: Max. frame</w:t>
      </w:r>
      <w:r w:rsidRPr="008B5652">
        <w:rPr>
          <w:rFonts w:cs="Arial"/>
          <w:color w:val="auto"/>
          <w:sz w:val="20"/>
        </w:rPr>
        <w:t xml:space="preserve"> rates to </w:t>
      </w:r>
      <w:r w:rsidR="00E23859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537B15D8" w:rsidR="009A3474" w:rsidRPr="008B5652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MJPEG: Max. </w:t>
      </w:r>
      <w:r w:rsidR="009A3474" w:rsidRPr="008B5652">
        <w:rPr>
          <w:rFonts w:cs="Arial"/>
          <w:color w:val="auto"/>
          <w:sz w:val="20"/>
        </w:rPr>
        <w:t xml:space="preserve">frame rates to </w:t>
      </w:r>
      <w:r w:rsidR="00E23859" w:rsidRPr="008B5652">
        <w:rPr>
          <w:rFonts w:cs="Arial"/>
          <w:color w:val="auto"/>
          <w:sz w:val="20"/>
        </w:rPr>
        <w:t>8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8B5652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8B5652">
        <w:rPr>
          <w:rFonts w:cs="Arial"/>
          <w:bCs/>
          <w:color w:val="auto"/>
          <w:sz w:val="20"/>
        </w:rPr>
        <w:t>10</w:t>
      </w:r>
      <w:r w:rsidR="00AD5D74" w:rsidRPr="008B5652">
        <w:rPr>
          <w:rFonts w:cs="Arial"/>
          <w:bCs/>
          <w:color w:val="auto"/>
          <w:sz w:val="20"/>
        </w:rPr>
        <w:t xml:space="preserve"> independent video stream per channel</w:t>
      </w:r>
      <w:r w:rsidRPr="008B5652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49423F41" w:rsidR="009A3474" w:rsidRPr="008B5652" w:rsidRDefault="009A3474" w:rsidP="00BE5F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Resolution selections</w:t>
      </w:r>
      <w:r w:rsidR="003D551E"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BE5FD1" w:rsidRPr="008B5652">
        <w:rPr>
          <w:rFonts w:cs="Arial"/>
          <w:color w:val="auto"/>
          <w:sz w:val="20"/>
        </w:rPr>
        <w:t>640 x 480, 640 x 360, 320 x 240</w:t>
      </w:r>
    </w:p>
    <w:p w14:paraId="2D559440" w14:textId="4DCE6E53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Simultaneous unicast access by up to</w:t>
      </w:r>
      <w:r w:rsidR="00AD5D74"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8B5652">
        <w:rPr>
          <w:rFonts w:eastAsia="맑은 고딕" w:cs="Arial"/>
          <w:color w:val="auto"/>
          <w:sz w:val="20"/>
          <w:lang w:eastAsia="ko-KR"/>
        </w:rPr>
        <w:t>20</w:t>
      </w:r>
      <w:r w:rsidRPr="008B5652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Dynamic DNS (DDNS) support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8B5652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8B5652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02037867" w14:textId="77777777" w:rsidR="00AF7DA4" w:rsidRDefault="00DD2A8B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P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8B5652">
        <w:rPr>
          <w:rFonts w:eastAsia="맑은 고딕" w:cs="Arial"/>
          <w:color w:val="auto"/>
          <w:sz w:val="20"/>
          <w:lang w:eastAsia="ko-KR"/>
        </w:rPr>
        <w:t>.</w:t>
      </w:r>
    </w:p>
    <w:p w14:paraId="6493356F" w14:textId="21CE4E3C" w:rsidR="00B250E7" w:rsidRPr="00AF7DA4" w:rsidRDefault="00A82D90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24</w:t>
      </w:r>
      <w:r w:rsidR="009A3474" w:rsidRPr="00AF7DA4">
        <w:rPr>
          <w:rFonts w:cs="Arial"/>
          <w:color w:val="auto"/>
          <w:sz w:val="20"/>
        </w:rPr>
        <w:t xml:space="preserve"> pri</w:t>
      </w:r>
      <w:r w:rsidR="00FA3015" w:rsidRPr="00AF7DA4">
        <w:rPr>
          <w:rFonts w:cs="Arial"/>
          <w:color w:val="auto"/>
          <w:sz w:val="20"/>
        </w:rPr>
        <w:t xml:space="preserve">vacy masking regions utilizing </w:t>
      </w:r>
      <w:r w:rsidR="00B250E7" w:rsidRPr="00AF7DA4">
        <w:rPr>
          <w:rFonts w:cs="Arial"/>
          <w:color w:val="auto"/>
          <w:sz w:val="20"/>
        </w:rPr>
        <w:t>polygonal zones</w:t>
      </w:r>
      <w:r w:rsidR="00E26E45" w:rsidRPr="00AF7DA4">
        <w:rPr>
          <w:rFonts w:cs="Arial"/>
          <w:color w:val="auto"/>
          <w:sz w:val="20"/>
        </w:rPr>
        <w:t>.</w:t>
      </w:r>
    </w:p>
    <w:p w14:paraId="3CB861DF" w14:textId="2CEB93D6" w:rsidR="009A3474" w:rsidRPr="00B250E7" w:rsidRDefault="009A3474" w:rsidP="00B250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250E7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B250E7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8B5652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Motion detection with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B5652">
        <w:rPr>
          <w:rFonts w:cs="Arial"/>
          <w:color w:val="auto"/>
          <w:sz w:val="20"/>
        </w:rPr>
        <w:t xml:space="preserve"> definable detection areas, minimum /</w:t>
      </w:r>
      <w:r w:rsidR="008B2CA6" w:rsidRPr="008B5652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6E3014A4" w:rsidR="009065C1" w:rsidRPr="009444F6" w:rsidRDefault="00E75BC1" w:rsidP="00DB430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444F6">
        <w:rPr>
          <w:rFonts w:cs="Arial"/>
          <w:color w:val="auto"/>
          <w:sz w:val="20"/>
        </w:rPr>
        <w:t>Analytics events</w:t>
      </w:r>
      <w:r w:rsidR="005E6974" w:rsidRPr="009444F6">
        <w:rPr>
          <w:rFonts w:eastAsiaTheme="minorEastAsia" w:cs="Arial" w:hint="eastAsia"/>
          <w:color w:val="auto"/>
          <w:sz w:val="20"/>
          <w:lang w:eastAsia="ko-KR"/>
        </w:rPr>
        <w:t>:</w:t>
      </w:r>
      <w:r w:rsidR="00DB22D8" w:rsidRPr="009444F6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Directional detection, Motion detection, Appear/Disappear, Enter/Exit, Loitering, Tampering, Virtual line, Audio detection,</w:t>
      </w:r>
      <w:r w:rsidR="00DB4301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Temperature change detection, Sound classification, Shock detection</w:t>
      </w:r>
    </w:p>
    <w:p w14:paraId="68A6C8A6" w14:textId="77777777" w:rsid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8B5652">
        <w:rPr>
          <w:rFonts w:cs="Arial"/>
          <w:bCs/>
          <w:color w:val="auto"/>
          <w:sz w:val="20"/>
        </w:rPr>
        <w:t xml:space="preserve"> / G</w:t>
      </w:r>
      <w:r w:rsidR="00B23DC1" w:rsidRPr="008B5652">
        <w:rPr>
          <w:rFonts w:cs="Arial"/>
          <w:bCs/>
          <w:color w:val="auto"/>
          <w:sz w:val="20"/>
        </w:rPr>
        <w:t xml:space="preserve"> /T </w:t>
      </w:r>
      <w:r w:rsidRPr="008B5652">
        <w:rPr>
          <w:rFonts w:cs="Arial"/>
          <w:bCs/>
          <w:color w:val="auto"/>
          <w:sz w:val="20"/>
        </w:rPr>
        <w:t>compliant.</w:t>
      </w:r>
    </w:p>
    <w:p w14:paraId="5E25CAC6" w14:textId="77777777" w:rsidR="008E56F9" w:rsidRDefault="008B5652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8</w:t>
      </w:r>
      <w:r w:rsidR="00E27819" w:rsidRPr="008E56F9">
        <w:rPr>
          <w:rFonts w:cs="Arial"/>
          <w:color w:val="auto"/>
          <w:sz w:val="20"/>
        </w:rPr>
        <w:t xml:space="preserve"> different color palettes</w:t>
      </w:r>
      <w:r w:rsidR="008E56F9">
        <w:rPr>
          <w:rFonts w:cs="Arial"/>
          <w:color w:val="auto"/>
          <w:sz w:val="20"/>
        </w:rPr>
        <w:t xml:space="preserve"> are supported.</w:t>
      </w:r>
    </w:p>
    <w:p w14:paraId="3FA7D2D4" w14:textId="53863180" w:rsidR="009A3474" w:rsidRP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SD/SDHC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E56F9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2E02988C" w14:textId="69628BDB" w:rsidR="009A3474" w:rsidRPr="00711678" w:rsidRDefault="009A3474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</w:t>
      </w:r>
      <w:r w:rsidR="0071167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0E4B89" w:rsidRPr="00711678">
        <w:rPr>
          <w:rFonts w:cs="Arial"/>
          <w:color w:val="auto"/>
          <w:sz w:val="20"/>
        </w:rPr>
        <w:t>Senso</w:t>
      </w:r>
      <w:r w:rsidR="00711678">
        <w:rPr>
          <w:rFonts w:cs="Arial"/>
          <w:color w:val="auto"/>
          <w:sz w:val="20"/>
        </w:rPr>
        <w:t>r</w:t>
      </w:r>
      <w:r w:rsidR="000E4B89" w:rsidRPr="00711678">
        <w:rPr>
          <w:rFonts w:cs="Arial"/>
          <w:color w:val="auto"/>
          <w:sz w:val="20"/>
        </w:rPr>
        <w:t>: Uncooled micro bolometer</w:t>
      </w:r>
    </w:p>
    <w:p w14:paraId="34A30535" w14:textId="6D449E95" w:rsidR="009A3474" w:rsidRPr="008B5652" w:rsidRDefault="00BF4F1E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</w:t>
      </w:r>
      <w:r w:rsidR="009A3474" w:rsidRPr="008B5652">
        <w:rPr>
          <w:rFonts w:cs="Arial"/>
          <w:color w:val="auto"/>
          <w:sz w:val="20"/>
        </w:rPr>
        <w:t xml:space="preserve">ixels per sensor: </w:t>
      </w:r>
      <w:r w:rsidR="00B23DC1" w:rsidRPr="008B5652">
        <w:rPr>
          <w:rFonts w:cs="Arial"/>
          <w:color w:val="auto"/>
          <w:sz w:val="20"/>
        </w:rPr>
        <w:t xml:space="preserve">640(H) x </w:t>
      </w:r>
      <w:r w:rsidR="000E4B89" w:rsidRPr="008B5652">
        <w:rPr>
          <w:rFonts w:cs="Arial"/>
          <w:color w:val="auto"/>
          <w:sz w:val="20"/>
        </w:rPr>
        <w:t>4</w:t>
      </w:r>
      <w:r w:rsidR="00B23DC1" w:rsidRPr="008B5652">
        <w:rPr>
          <w:rFonts w:cs="Arial"/>
          <w:color w:val="auto"/>
          <w:sz w:val="20"/>
        </w:rPr>
        <w:t>8</w:t>
      </w:r>
      <w:r w:rsidR="000E4B89" w:rsidRPr="008B5652">
        <w:rPr>
          <w:rFonts w:cs="Arial"/>
          <w:color w:val="auto"/>
          <w:sz w:val="20"/>
        </w:rPr>
        <w:t>0(V)</w:t>
      </w:r>
    </w:p>
    <w:p w14:paraId="6D0B8DA1" w14:textId="30433A0F" w:rsidR="009A3474" w:rsidRPr="008B5652" w:rsidRDefault="00B23DC1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NETD:  &lt;5</w:t>
      </w:r>
      <w:r w:rsidR="000E4B89" w:rsidRPr="008B5652">
        <w:rPr>
          <w:rFonts w:cs="Arial"/>
          <w:color w:val="auto"/>
          <w:sz w:val="20"/>
        </w:rPr>
        <w:t>0mK</w:t>
      </w:r>
    </w:p>
    <w:p w14:paraId="1199125D" w14:textId="49ED7E29" w:rsidR="00AB4162" w:rsidRPr="00227C01" w:rsidRDefault="00B23DC1" w:rsidP="00711678">
      <w:pPr>
        <w:pStyle w:val="af3"/>
        <w:numPr>
          <w:ilvl w:val="3"/>
          <w:numId w:val="19"/>
        </w:numPr>
        <w:rPr>
          <w:rFonts w:ascii="Arial" w:hAnsi="Arial" w:cs="Arial"/>
          <w:lang w:eastAsia="zh-TW"/>
        </w:rPr>
      </w:pPr>
      <w:r w:rsidRPr="00227C01">
        <w:rPr>
          <w:rFonts w:ascii="Arial" w:hAnsi="Arial" w:cs="Arial"/>
          <w:lang w:eastAsia="zh-TW"/>
        </w:rPr>
        <w:t>Pixel Size : 17</w:t>
      </w:r>
      <w:r w:rsidR="00AB4162" w:rsidRPr="00227C01">
        <w:rPr>
          <w:rFonts w:ascii="Arial" w:eastAsia="맑은 고딕" w:hAnsi="Arial" w:cs="Arial" w:hint="eastAsia"/>
          <w:lang w:eastAsia="zh-TW"/>
        </w:rPr>
        <w:t>㎛</w:t>
      </w:r>
    </w:p>
    <w:p w14:paraId="61E7DFE2" w14:textId="77777777" w:rsidR="003C7EFB" w:rsidRPr="00227C01" w:rsidRDefault="00711678" w:rsidP="0071167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cs="Arial"/>
          <w:bCs/>
          <w:color w:val="auto"/>
          <w:sz w:val="20"/>
        </w:rPr>
        <w:t>Lens</w:t>
      </w:r>
    </w:p>
    <w:p w14:paraId="2666904A" w14:textId="65678567" w:rsidR="00711678" w:rsidRPr="00227C01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cs="Arial"/>
          <w:bCs/>
          <w:color w:val="auto"/>
          <w:sz w:val="20"/>
        </w:rPr>
        <w:t xml:space="preserve">Focal Length: </w:t>
      </w:r>
      <w:r w:rsidR="00590C57" w:rsidRPr="00227C01">
        <w:rPr>
          <w:rFonts w:cs="Arial"/>
          <w:bCs/>
          <w:color w:val="auto"/>
          <w:sz w:val="20"/>
        </w:rPr>
        <w:t>35</w:t>
      </w:r>
      <w:r w:rsidR="00711678" w:rsidRPr="00227C01">
        <w:rPr>
          <w:rFonts w:cs="Arial"/>
          <w:bCs/>
          <w:color w:val="auto"/>
          <w:sz w:val="20"/>
        </w:rPr>
        <w:t xml:space="preserve"> mm fixed</w:t>
      </w:r>
    </w:p>
    <w:p w14:paraId="47BA3110" w14:textId="7F78B14C" w:rsidR="00711678" w:rsidRPr="00227C0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27C01">
        <w:rPr>
          <w:rFonts w:eastAsia="맑은 고딕" w:cs="Arial"/>
          <w:color w:val="auto"/>
          <w:sz w:val="20"/>
          <w:lang w:eastAsia="ko-KR"/>
        </w:rPr>
        <w:t>: F1.0</w:t>
      </w:r>
    </w:p>
    <w:p w14:paraId="4CF905E8" w14:textId="16D5844A" w:rsidR="00711678" w:rsidRPr="00227C01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27C01">
        <w:rPr>
          <w:rFonts w:cs="Arial"/>
          <w:bCs/>
          <w:color w:val="auto"/>
          <w:sz w:val="20"/>
        </w:rPr>
        <w:t>Field of View</w:t>
      </w:r>
      <w:r w:rsidR="00711678" w:rsidRPr="00227C01">
        <w:rPr>
          <w:rFonts w:cs="Arial"/>
          <w:bCs/>
          <w:color w:val="auto"/>
          <w:sz w:val="20"/>
        </w:rPr>
        <w:t xml:space="preserve">: </w:t>
      </w:r>
      <w:proofErr w:type="gramStart"/>
      <w:r w:rsidR="00711678" w:rsidRPr="00227C01">
        <w:rPr>
          <w:rFonts w:cs="Arial"/>
          <w:bCs/>
          <w:color w:val="auto"/>
          <w:sz w:val="20"/>
        </w:rPr>
        <w:t>H</w:t>
      </w:r>
      <w:r w:rsidR="00477007" w:rsidRPr="00227C01">
        <w:rPr>
          <w:rFonts w:cs="Arial"/>
          <w:bCs/>
          <w:color w:val="auto"/>
          <w:sz w:val="20"/>
        </w:rPr>
        <w:t>(</w:t>
      </w:r>
      <w:proofErr w:type="gramEnd"/>
      <w:r w:rsidR="00590C57" w:rsidRPr="00227C01">
        <w:rPr>
          <w:rFonts w:cs="Arial"/>
          <w:bCs/>
          <w:color w:val="auto"/>
          <w:sz w:val="20"/>
        </w:rPr>
        <w:t>17.2</w:t>
      </w:r>
      <w:r w:rsidR="00711678" w:rsidRPr="00227C01">
        <w:rPr>
          <w:rFonts w:cs="Arial"/>
          <w:bCs/>
          <w:color w:val="auto"/>
          <w:sz w:val="20"/>
        </w:rPr>
        <w:t>˚</w:t>
      </w:r>
      <w:r w:rsidR="00477007" w:rsidRPr="00227C01">
        <w:rPr>
          <w:rFonts w:cs="Arial"/>
          <w:bCs/>
          <w:color w:val="auto"/>
          <w:sz w:val="20"/>
        </w:rPr>
        <w:t>)</w:t>
      </w:r>
      <w:r w:rsidR="00711678" w:rsidRPr="00227C01">
        <w:rPr>
          <w:rFonts w:cs="Arial"/>
          <w:bCs/>
          <w:color w:val="auto"/>
          <w:sz w:val="20"/>
        </w:rPr>
        <w:t>, V</w:t>
      </w:r>
      <w:r w:rsidR="00477007" w:rsidRPr="00227C01">
        <w:rPr>
          <w:rFonts w:cs="Arial"/>
          <w:bCs/>
          <w:color w:val="auto"/>
          <w:sz w:val="20"/>
        </w:rPr>
        <w:t>(</w:t>
      </w:r>
      <w:r w:rsidR="00590C57" w:rsidRPr="00227C01">
        <w:rPr>
          <w:rFonts w:cs="Arial"/>
          <w:bCs/>
          <w:color w:val="auto"/>
          <w:sz w:val="20"/>
        </w:rPr>
        <w:t>13</w:t>
      </w:r>
      <w:r w:rsidR="00711678" w:rsidRPr="00227C01">
        <w:rPr>
          <w:rFonts w:cs="Arial"/>
          <w:bCs/>
          <w:color w:val="auto"/>
          <w:sz w:val="20"/>
        </w:rPr>
        <w:t>°</w:t>
      </w:r>
      <w:r w:rsidR="00477007" w:rsidRPr="00227C01">
        <w:rPr>
          <w:rFonts w:cs="Arial"/>
          <w:bCs/>
          <w:color w:val="auto"/>
          <w:sz w:val="20"/>
        </w:rPr>
        <w:t>)</w:t>
      </w:r>
      <w:r w:rsidR="00711678" w:rsidRPr="00227C01">
        <w:rPr>
          <w:rFonts w:cs="Arial"/>
          <w:bCs/>
          <w:color w:val="auto"/>
          <w:sz w:val="20"/>
        </w:rPr>
        <w:t>, D</w:t>
      </w:r>
      <w:r w:rsidR="00477007" w:rsidRPr="00227C01">
        <w:rPr>
          <w:rFonts w:cs="Arial"/>
          <w:bCs/>
          <w:color w:val="auto"/>
          <w:sz w:val="20"/>
        </w:rPr>
        <w:t>(</w:t>
      </w:r>
      <w:r w:rsidR="00590C57" w:rsidRPr="00227C01">
        <w:rPr>
          <w:rFonts w:cs="Arial"/>
          <w:bCs/>
          <w:color w:val="auto"/>
          <w:sz w:val="20"/>
        </w:rPr>
        <w:t>22</w:t>
      </w:r>
      <w:r w:rsidR="00711678" w:rsidRPr="00227C01">
        <w:rPr>
          <w:rFonts w:cs="Arial"/>
          <w:bCs/>
          <w:color w:val="auto"/>
          <w:sz w:val="20"/>
        </w:rPr>
        <w:t>°</w:t>
      </w:r>
      <w:r w:rsidR="00477007" w:rsidRPr="00227C01">
        <w:rPr>
          <w:rFonts w:cs="Arial"/>
          <w:bCs/>
          <w:color w:val="auto"/>
          <w:sz w:val="20"/>
        </w:rPr>
        <w:t>)</w:t>
      </w:r>
    </w:p>
    <w:p w14:paraId="08647FFC" w14:textId="1D37DDC1" w:rsidR="00711678" w:rsidRPr="00227C0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27C01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227C01">
        <w:rPr>
          <w:rFonts w:eastAsiaTheme="minorEastAsia" w:cs="Arial" w:hint="eastAsia"/>
          <w:bCs/>
          <w:color w:val="auto"/>
          <w:sz w:val="20"/>
          <w:lang w:eastAsia="ko-KR"/>
        </w:rPr>
        <w:t xml:space="preserve">: </w:t>
      </w:r>
      <w:r w:rsidR="00590C57" w:rsidRPr="00227C01">
        <w:rPr>
          <w:rFonts w:eastAsiaTheme="minorEastAsia" w:cs="Arial"/>
          <w:bCs/>
          <w:color w:val="auto"/>
          <w:sz w:val="20"/>
          <w:lang w:eastAsia="ko-KR"/>
        </w:rPr>
        <w:t>36</w:t>
      </w:r>
      <w:r w:rsidRPr="00227C01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590C57" w:rsidRPr="00227C01">
        <w:rPr>
          <w:rFonts w:eastAsiaTheme="minorEastAsia" w:cs="Arial"/>
          <w:bCs/>
          <w:color w:val="auto"/>
          <w:sz w:val="20"/>
          <w:lang w:eastAsia="ko-KR"/>
        </w:rPr>
        <w:t>118.11</w:t>
      </w:r>
      <w:r w:rsidRPr="00227C01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8E8CD7" w14:textId="4F5B2234" w:rsidR="00711678" w:rsidRPr="00227C0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27C01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227C01">
        <w:rPr>
          <w:rFonts w:eastAsia="맑은 고딕" w:cs="Arial"/>
          <w:bCs/>
          <w:color w:val="auto"/>
          <w:sz w:val="20"/>
          <w:lang w:eastAsia="ko-KR"/>
        </w:rPr>
        <w:t>Board-in Type</w:t>
      </w:r>
    </w:p>
    <w:p w14:paraId="370DC5B5" w14:textId="763C1787" w:rsidR="00711678" w:rsidRPr="00227C0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eastAsia="맑은 고딕" w:cs="Arial"/>
          <w:color w:val="auto"/>
          <w:sz w:val="20"/>
          <w:lang w:eastAsia="ko-KR"/>
        </w:rPr>
        <w:t>Focus Control</w:t>
      </w:r>
      <w:r w:rsidRPr="00227C01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227C01">
        <w:rPr>
          <w:rFonts w:eastAsiaTheme="minorEastAsia" w:cs="Arial"/>
          <w:color w:val="auto"/>
          <w:sz w:val="20"/>
          <w:lang w:eastAsia="ko-KR"/>
        </w:rPr>
        <w:t>Fixed focus</w:t>
      </w:r>
    </w:p>
    <w:p w14:paraId="10A351D7" w14:textId="41E31BCA" w:rsidR="009A3474" w:rsidRPr="00227C01" w:rsidRDefault="00711678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cs="Arial"/>
          <w:color w:val="auto"/>
          <w:sz w:val="20"/>
        </w:rPr>
        <w:t>Operational Functions</w:t>
      </w:r>
    </w:p>
    <w:p w14:paraId="5FD5F399" w14:textId="10EFE1F8" w:rsidR="009A3474" w:rsidRPr="00227C0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27C01">
        <w:rPr>
          <w:rFonts w:eastAsia="맑은 고딕" w:cs="Arial" w:hint="eastAsia"/>
          <w:color w:val="auto"/>
          <w:sz w:val="20"/>
          <w:lang w:eastAsia="ko-KR"/>
        </w:rPr>
        <w:t>Camera Title</w:t>
      </w:r>
      <w:r w:rsidR="00711678" w:rsidRPr="00227C0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27C01">
        <w:rPr>
          <w:rFonts w:eastAsia="맑은 고딕" w:cs="Arial"/>
          <w:color w:val="auto"/>
          <w:sz w:val="20"/>
          <w:lang w:eastAsia="ko-KR"/>
        </w:rPr>
        <w:t>Displayed up to 85 characters</w:t>
      </w:r>
    </w:p>
    <w:p w14:paraId="6E419E0D" w14:textId="5DBC9506" w:rsidR="008B1F50" w:rsidRPr="00C97DA2" w:rsidRDefault="008B1F50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27C01">
        <w:rPr>
          <w:rFonts w:cs="Arial"/>
          <w:color w:val="auto"/>
          <w:sz w:val="20"/>
        </w:rPr>
        <w:t xml:space="preserve">Digital Image Stabilization: Support </w:t>
      </w:r>
      <w:r w:rsidRPr="00C97DA2">
        <w:rPr>
          <w:rFonts w:cs="Arial"/>
          <w:color w:val="auto"/>
          <w:sz w:val="20"/>
        </w:rPr>
        <w:t>(Built-in gyro sensor)</w:t>
      </w:r>
    </w:p>
    <w:p w14:paraId="5023E12E" w14:textId="26ADEE48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>8</w:t>
      </w:r>
      <w:r w:rsidRPr="00041DC1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B4EF4F0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Privacy Masking: </w:t>
      </w:r>
      <w:r w:rsidR="00433C88"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="00E67653" w:rsidRPr="00041DC1">
        <w:rPr>
          <w:rFonts w:eastAsia="맑은 고딕" w:cs="Arial"/>
          <w:color w:val="auto"/>
          <w:sz w:val="20"/>
          <w:lang w:eastAsia="ko-KR"/>
        </w:rPr>
        <w:t>24</w:t>
      </w:r>
      <w:r w:rsidRPr="00041DC1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C1ED6" w:rsidRPr="00041DC1">
        <w:rPr>
          <w:rFonts w:eastAsia="맑은 고딕" w:cs="Arial"/>
          <w:color w:val="auto"/>
          <w:sz w:val="20"/>
          <w:lang w:eastAsia="ko-KR"/>
        </w:rPr>
        <w:t xml:space="preserve">polygonal </w:t>
      </w:r>
      <w:r w:rsidRPr="00041DC1">
        <w:rPr>
          <w:rFonts w:eastAsia="맑은 고딕" w:cs="Arial"/>
          <w:color w:val="auto"/>
          <w:sz w:val="20"/>
          <w:lang w:eastAsia="ko-KR"/>
        </w:rPr>
        <w:t>zones)</w:t>
      </w:r>
    </w:p>
    <w:p w14:paraId="2B9CCE46" w14:textId="0DD6DCB3" w:rsidR="00431067" w:rsidRPr="00041DC1" w:rsidRDefault="00E67653" w:rsidP="00E67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cs="Arial"/>
          <w:color w:val="auto"/>
          <w:sz w:val="20"/>
        </w:rPr>
        <w:t xml:space="preserve">Video Rotation: Flip, Mirror, </w:t>
      </w:r>
      <w:r w:rsidR="00FD75FB" w:rsidRPr="00041DC1">
        <w:rPr>
          <w:rFonts w:cs="Arial"/>
          <w:color w:val="auto"/>
          <w:sz w:val="20"/>
        </w:rPr>
        <w:t xml:space="preserve">Hallway </w:t>
      </w:r>
      <w:proofErr w:type="gramStart"/>
      <w:r w:rsidR="008E56F9" w:rsidRPr="00041DC1">
        <w:rPr>
          <w:rFonts w:cs="Arial"/>
          <w:color w:val="auto"/>
          <w:sz w:val="20"/>
        </w:rPr>
        <w:t>v</w:t>
      </w:r>
      <w:r w:rsidR="00FD75FB" w:rsidRPr="00041DC1">
        <w:rPr>
          <w:rFonts w:cs="Arial"/>
          <w:color w:val="auto"/>
          <w:sz w:val="20"/>
        </w:rPr>
        <w:t>iew</w:t>
      </w:r>
      <w:r w:rsidRPr="00041DC1">
        <w:rPr>
          <w:rFonts w:cs="Arial"/>
          <w:color w:val="auto"/>
          <w:sz w:val="20"/>
        </w:rPr>
        <w:t>(</w:t>
      </w:r>
      <w:proofErr w:type="gramEnd"/>
      <w:r w:rsidR="00431067" w:rsidRPr="00041DC1">
        <w:rPr>
          <w:rFonts w:cs="Arial"/>
          <w:color w:val="auto"/>
          <w:sz w:val="20"/>
        </w:rPr>
        <w:t>90°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/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270°</w:t>
      </w:r>
      <w:r w:rsidRPr="00041DC1">
        <w:rPr>
          <w:rFonts w:cs="Arial"/>
          <w:color w:val="auto"/>
          <w:sz w:val="20"/>
        </w:rPr>
        <w:t>)</w:t>
      </w:r>
    </w:p>
    <w:p w14:paraId="0CD6F1A4" w14:textId="7F3C08DA" w:rsidR="00DD448C" w:rsidRPr="00041DC1" w:rsidRDefault="00BA0689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eastAsia="맑은 고딕" w:cs="Arial"/>
          <w:color w:val="auto"/>
          <w:sz w:val="20"/>
          <w:lang w:eastAsia="ko-KR"/>
        </w:rPr>
        <w:t>Single Images</w:t>
      </w:r>
      <w:r w:rsidR="00783E6A" w:rsidRPr="00041DC1">
        <w:rPr>
          <w:rFonts w:eastAsia="맑은 고딕" w:cs="Arial"/>
          <w:color w:val="auto"/>
          <w:sz w:val="20"/>
          <w:lang w:eastAsia="ko-KR"/>
        </w:rPr>
        <w:t xml:space="preserve">: </w:t>
      </w:r>
      <w:r w:rsidR="00DD448C" w:rsidRPr="00041DC1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63ABD049" w14:textId="5E571481" w:rsidR="00BE151A" w:rsidRPr="00711678" w:rsidRDefault="00BE151A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cs="Arial"/>
          <w:color w:val="auto"/>
          <w:sz w:val="20"/>
        </w:rPr>
        <w:t>Analytics</w:t>
      </w:r>
      <w:r w:rsidR="00711678" w:rsidRPr="00041DC1">
        <w:rPr>
          <w:rFonts w:cs="Arial"/>
          <w:color w:val="auto"/>
          <w:sz w:val="20"/>
        </w:rPr>
        <w:t xml:space="preserve"> </w:t>
      </w:r>
      <w:r w:rsidRPr="00041DC1">
        <w:rPr>
          <w:rFonts w:eastAsia="맑은 고딕" w:cs="Arial"/>
          <w:color w:val="auto"/>
          <w:sz w:val="20"/>
          <w:lang w:eastAsia="ko-KR"/>
        </w:rPr>
        <w:t>events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EA165E" w:rsidRPr="00041DC1">
        <w:rPr>
          <w:rFonts w:eastAsia="맑은 고딕" w:cs="Arial"/>
          <w:color w:val="auto"/>
          <w:sz w:val="20"/>
          <w:lang w:eastAsia="ko-KR"/>
        </w:rPr>
        <w:t xml:space="preserve">Directional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detection, Motion detection, Appear/Disappear,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Enter/Exit, Loitering, Tampering, Virtual line, Audio detection,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38EA42F" w14:textId="7A5F92CC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="00D32DF6" w:rsidRPr="008B5652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3022C0AF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8B5652">
        <w:rPr>
          <w:rFonts w:eastAsia="맑은 고딕" w:cs="Arial"/>
          <w:color w:val="auto"/>
          <w:sz w:val="20"/>
          <w:lang w:eastAsia="ko-KR"/>
        </w:rPr>
        <w:t>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>Analytics, Network disconnect, Alarm input</w:t>
      </w:r>
      <w:r w:rsidR="008E56F9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5646F4E0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36D149A8" w:rsidR="009A3474" w:rsidRPr="008B5652" w:rsidRDefault="00F41A61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5077450C" w14:textId="0FBF1EC5" w:rsidR="008B5F7D" w:rsidRDefault="00BE151A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Alarm output</w:t>
      </w:r>
    </w:p>
    <w:p w14:paraId="14357002" w14:textId="77777777" w:rsidR="008E56F9" w:rsidRPr="008B5652" w:rsidRDefault="008E56F9" w:rsidP="008E56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B5652">
        <w:rPr>
          <w:rFonts w:eastAsia="맑은 고딕" w:cs="Arial"/>
          <w:color w:val="auto"/>
          <w:sz w:val="20"/>
          <w:lang w:eastAsia="ko-KR"/>
        </w:rPr>
        <w:lastRenderedPageBreak/>
        <w:t>Handover(</w:t>
      </w:r>
      <w:proofErr w:type="gramEnd"/>
      <w:r w:rsidRPr="008B5652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320C12AE" w14:textId="3EA599F5" w:rsidR="008E56F9" w:rsidRPr="003C7EFB" w:rsidRDefault="008E56F9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105FB05" w14:textId="5D7ECCDB" w:rsidR="00433C88" w:rsidRPr="008B5652" w:rsidRDefault="00433C8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42DEDB4E" w14:textId="3AA19FB5" w:rsidR="003C7EFB" w:rsidRDefault="00D32DF6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BNC: CVBS 1.0 </w:t>
      </w: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>-p / 75Ω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,</w:t>
      </w:r>
      <w:r w:rsidR="0015714F" w:rsidRPr="008B5652">
        <w:rPr>
          <w:color w:val="auto"/>
        </w:rPr>
        <w:t xml:space="preserve">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480(N)</w:t>
      </w:r>
      <w:r w:rsidR="00477007">
        <w:rPr>
          <w:rFonts w:eastAsia="맑은 고딕" w:cs="Arial"/>
          <w:color w:val="auto"/>
          <w:sz w:val="20"/>
          <w:lang w:eastAsia="ko-KR"/>
        </w:rPr>
        <w:t xml:space="preserve"> /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576(P)</w:t>
      </w:r>
    </w:p>
    <w:p w14:paraId="5166264E" w14:textId="282F8A71" w:rsidR="003C7EFB" w:rsidRPr="003C7EFB" w:rsidRDefault="0015714F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C7EFB">
        <w:rPr>
          <w:rFonts w:eastAsia="맑은 고딕" w:cs="Arial"/>
          <w:color w:val="auto"/>
          <w:sz w:val="20"/>
          <w:lang w:eastAsia="ko-KR"/>
        </w:rPr>
        <w:t>Micro USB Type B, 1280 x 720</w:t>
      </w:r>
      <w:r w:rsidR="003C7EFB" w:rsidRPr="003C7EFB">
        <w:rPr>
          <w:rFonts w:cs="Arial"/>
          <w:bCs/>
          <w:color w:val="auto"/>
          <w:sz w:val="20"/>
        </w:rPr>
        <w:t xml:space="preserve"> </w:t>
      </w:r>
    </w:p>
    <w:p w14:paraId="47AA1D04" w14:textId="3170D9F4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Storage and Recording</w:t>
      </w:r>
    </w:p>
    <w:p w14:paraId="6427F399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The 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8B5652">
        <w:rPr>
          <w:rFonts w:cs="Arial"/>
          <w:bCs/>
          <w:color w:val="auto"/>
          <w:sz w:val="20"/>
        </w:rPr>
        <w:t>shall have onboard SD card storage.</w:t>
      </w:r>
    </w:p>
    <w:p w14:paraId="6BB929EB" w14:textId="333A2054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Card type: Micro SD/SDHC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98A0772" w14:textId="57F70497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Capacity: 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Up </w:t>
      </w:r>
      <w:proofErr w:type="gramStart"/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to </w:t>
      </w:r>
      <w:r w:rsidRPr="008B5652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proofErr w:type="gramEnd"/>
      <w:r w:rsidRPr="008B5652">
        <w:rPr>
          <w:rFonts w:eastAsia="맑은 고딕" w:cs="Arial"/>
          <w:bCs/>
          <w:color w:val="auto"/>
          <w:sz w:val="20"/>
          <w:lang w:eastAsia="ko-KR"/>
        </w:rPr>
        <w:t>GB</w:t>
      </w:r>
      <w:r w:rsidRPr="008B5652">
        <w:rPr>
          <w:rFonts w:cs="Arial"/>
          <w:bCs/>
          <w:color w:val="auto"/>
          <w:sz w:val="20"/>
        </w:rPr>
        <w:t xml:space="preserve"> (1 slot)</w:t>
      </w:r>
    </w:p>
    <w:p w14:paraId="7F4C699E" w14:textId="77777777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17CBDFF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991B32F" w14:textId="77777777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9EA66D0" w14:textId="3A418E40" w:rsidR="009A3474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emory: 1</w:t>
      </w:r>
      <w:r w:rsidR="004F68F4" w:rsidRPr="008E56F9">
        <w:rPr>
          <w:rFonts w:eastAsiaTheme="minorEastAsia" w:cs="Arial"/>
          <w:bCs/>
          <w:color w:val="auto"/>
          <w:sz w:val="20"/>
          <w:lang w:eastAsia="ko-KR"/>
        </w:rPr>
        <w:t xml:space="preserve">024MB 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RAM, 256MB Flash</w:t>
      </w:r>
    </w:p>
    <w:p w14:paraId="005AB008" w14:textId="77777777" w:rsidR="003C7EFB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Application Programming Interface</w:t>
      </w:r>
    </w:p>
    <w:p w14:paraId="07D7CA5B" w14:textId="7777777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ONVIF Profile S / G / T</w:t>
      </w:r>
    </w:p>
    <w:p w14:paraId="2BBC2E2F" w14:textId="77777777" w:rsidR="00477007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E56F9">
        <w:rPr>
          <w:rFonts w:cs="Arial"/>
          <w:color w:val="auto"/>
          <w:sz w:val="20"/>
        </w:rPr>
        <w:t>SUNAPI(</w:t>
      </w:r>
      <w:proofErr w:type="gramEnd"/>
      <w:r w:rsidRPr="008E56F9">
        <w:rPr>
          <w:rFonts w:cs="Arial"/>
          <w:color w:val="auto"/>
          <w:sz w:val="20"/>
        </w:rPr>
        <w:t>HTTP API)</w:t>
      </w:r>
    </w:p>
    <w:p w14:paraId="40AF4126" w14:textId="30D663B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56F9">
        <w:rPr>
          <w:rFonts w:cs="Arial"/>
          <w:color w:val="auto"/>
          <w:sz w:val="20"/>
        </w:rPr>
        <w:t>Wisenet</w:t>
      </w:r>
      <w:proofErr w:type="spellEnd"/>
      <w:r w:rsidRPr="008E56F9">
        <w:rPr>
          <w:rFonts w:cs="Arial"/>
          <w:color w:val="auto"/>
          <w:sz w:val="20"/>
        </w:rPr>
        <w:t xml:space="preserve"> open platform</w:t>
      </w:r>
    </w:p>
    <w:p w14:paraId="00B4373E" w14:textId="29882D55" w:rsidR="0036259C" w:rsidRPr="008E56F9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 xml:space="preserve">Color palettes: </w:t>
      </w:r>
      <w:proofErr w:type="spellStart"/>
      <w:r w:rsidRPr="008E56F9">
        <w:rPr>
          <w:rFonts w:cs="Arial"/>
          <w:color w:val="auto"/>
          <w:sz w:val="20"/>
        </w:rPr>
        <w:t>Whitehot</w:t>
      </w:r>
      <w:proofErr w:type="spellEnd"/>
      <w:r w:rsidRPr="008E56F9">
        <w:rPr>
          <w:rFonts w:cs="Arial"/>
          <w:color w:val="auto"/>
          <w:sz w:val="20"/>
        </w:rPr>
        <w:t xml:space="preserve">, </w:t>
      </w:r>
      <w:proofErr w:type="spellStart"/>
      <w:r w:rsidRPr="008E56F9">
        <w:rPr>
          <w:rFonts w:cs="Arial"/>
          <w:color w:val="auto"/>
          <w:sz w:val="20"/>
        </w:rPr>
        <w:t>Blackhot</w:t>
      </w:r>
      <w:proofErr w:type="spellEnd"/>
      <w:r w:rsidRPr="008E56F9">
        <w:rPr>
          <w:rFonts w:cs="Arial"/>
          <w:color w:val="auto"/>
          <w:sz w:val="20"/>
        </w:rPr>
        <w:t>, Rainbow, Rainbow2, Sepia, Red, Iron, Custom</w:t>
      </w:r>
    </w:p>
    <w:p w14:paraId="6CC717BC" w14:textId="4BEDF5BA" w:rsidR="009A3474" w:rsidRPr="008E56F9" w:rsidRDefault="009A3474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The camera shall </w:t>
      </w:r>
      <w:r w:rsidRPr="008E56F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8E56F9">
        <w:rPr>
          <w:rFonts w:cs="Arial"/>
          <w:bCs/>
          <w:color w:val="auto"/>
          <w:sz w:val="20"/>
        </w:rPr>
        <w:t>10</w:t>
      </w:r>
      <w:r w:rsidRPr="008E56F9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436B4A0A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Encoding type: 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8E56F9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H.264</w:t>
      </w:r>
      <w:r w:rsidRPr="008E56F9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MJPEG</w:t>
      </w:r>
    </w:p>
    <w:p w14:paraId="192706DD" w14:textId="0DC7C3E9" w:rsidR="009A3474" w:rsidRPr="008B5652" w:rsidRDefault="00196D1E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Resolution:</w:t>
      </w:r>
      <w:r w:rsidR="00F41A61" w:rsidRPr="008E56F9">
        <w:rPr>
          <w:rFonts w:cs="Arial"/>
          <w:color w:val="auto"/>
          <w:sz w:val="20"/>
        </w:rPr>
        <w:t xml:space="preserve"> 640 x 480, 640 </w:t>
      </w:r>
      <w:r w:rsidR="00F41A61" w:rsidRPr="008B5652">
        <w:rPr>
          <w:rFonts w:cs="Arial"/>
          <w:color w:val="auto"/>
          <w:sz w:val="20"/>
        </w:rPr>
        <w:t>x 360, 320 x 240</w:t>
      </w:r>
    </w:p>
    <w:p w14:paraId="093F126C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Frame rate</w:t>
      </w:r>
    </w:p>
    <w:p w14:paraId="53B26D4F" w14:textId="43B3739F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H.264: Max.</w:t>
      </w:r>
      <w:r w:rsidR="00A74DC8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56677A85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MJPEG: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8B5652">
        <w:rPr>
          <w:rFonts w:eastAsia="맑은 고딕" w:cs="Arial"/>
          <w:color w:val="auto"/>
          <w:sz w:val="20"/>
          <w:lang w:eastAsia="ko-KR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5AD41F66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Smart Codec: Manual(5ea area),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Bit rate control</w:t>
      </w:r>
    </w:p>
    <w:p w14:paraId="7585E41A" w14:textId="16C5792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bCs/>
          <w:color w:val="auto"/>
          <w:sz w:val="20"/>
        </w:rPr>
        <w:t>H.264</w:t>
      </w:r>
      <w:r w:rsidRPr="008B5652">
        <w:rPr>
          <w:rFonts w:cs="Arial"/>
          <w:color w:val="auto"/>
          <w:sz w:val="20"/>
        </w:rPr>
        <w:t xml:space="preserve">: </w:t>
      </w:r>
      <w:r w:rsidR="00E330A4" w:rsidRPr="008B5652">
        <w:rPr>
          <w:rFonts w:cs="Arial" w:hint="eastAsia"/>
          <w:color w:val="auto"/>
          <w:sz w:val="20"/>
        </w:rPr>
        <w:t>target bitrate level control,</w:t>
      </w:r>
      <w:r w:rsidR="00E330A4" w:rsidRPr="008B5652">
        <w:rPr>
          <w:rFonts w:cs="Arial"/>
          <w:color w:val="auto"/>
          <w:sz w:val="20"/>
        </w:rPr>
        <w:t xml:space="preserve"> </w:t>
      </w:r>
      <w:r w:rsidRPr="008B5652">
        <w:rPr>
          <w:rFonts w:cs="Arial"/>
          <w:color w:val="auto"/>
          <w:sz w:val="20"/>
        </w:rPr>
        <w:t>constant bit rate (CBR) or variable bit rate (VBR)</w:t>
      </w:r>
    </w:p>
    <w:p w14:paraId="0A51D2E4" w14:textId="30C592A1" w:rsidR="0022311A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MJPEG:</w:t>
      </w:r>
      <w:r w:rsidRPr="008B5652">
        <w:rPr>
          <w:rFonts w:cs="Arial"/>
          <w:color w:val="auto"/>
          <w:sz w:val="20"/>
        </w:rPr>
        <w:t xml:space="preserve"> </w:t>
      </w:r>
      <w:r w:rsidR="00E330A4" w:rsidRPr="008B5652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8B5652">
        <w:rPr>
          <w:rFonts w:cs="Arial"/>
          <w:color w:val="auto"/>
          <w:sz w:val="20"/>
        </w:rPr>
        <w:t xml:space="preserve">, </w:t>
      </w:r>
      <w:r w:rsidRPr="008B5652">
        <w:rPr>
          <w:rFonts w:cs="Arial"/>
          <w:bCs/>
          <w:color w:val="auto"/>
          <w:sz w:val="20"/>
        </w:rPr>
        <w:t>variable bit rate (VBR)</w:t>
      </w:r>
    </w:p>
    <w:p w14:paraId="722B859C" w14:textId="2696EC94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Number of multi-streaming profiles: Up to </w:t>
      </w:r>
      <w:r w:rsidR="00F41A61" w:rsidRPr="008B5652">
        <w:rPr>
          <w:rFonts w:cs="Arial"/>
          <w:bCs/>
          <w:color w:val="auto"/>
          <w:sz w:val="20"/>
        </w:rPr>
        <w:t>10</w:t>
      </w:r>
      <w:r w:rsidRPr="008B5652">
        <w:rPr>
          <w:rFonts w:cs="Arial"/>
          <w:bCs/>
          <w:color w:val="auto"/>
          <w:sz w:val="20"/>
        </w:rPr>
        <w:t xml:space="preserve"> profiles</w:t>
      </w:r>
    </w:p>
    <w:p w14:paraId="4EFF8DF8" w14:textId="06FEA530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Streaming method: Unicast / Multicast</w:t>
      </w:r>
    </w:p>
    <w:p w14:paraId="274060F6" w14:textId="5AFD678B" w:rsidR="009A3474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Simultaneous users (total): 20 </w:t>
      </w:r>
      <w:r w:rsidR="003C7EFB">
        <w:rPr>
          <w:rFonts w:cs="Arial"/>
          <w:color w:val="auto"/>
          <w:sz w:val="20"/>
        </w:rPr>
        <w:t>M</w:t>
      </w:r>
      <w:r w:rsidRPr="008B5652">
        <w:rPr>
          <w:rFonts w:cs="Arial"/>
          <w:color w:val="auto"/>
          <w:sz w:val="20"/>
        </w:rPr>
        <w:t>aximum (unicast)</w:t>
      </w:r>
    </w:p>
    <w:p w14:paraId="7F4AB341" w14:textId="7C77EB2F" w:rsidR="008D0D0E" w:rsidRDefault="008D0D0E" w:rsidP="008D0D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</w:t>
      </w:r>
      <w:r>
        <w:rPr>
          <w:rFonts w:eastAsiaTheme="minorEastAsia" w:cs="Arial"/>
          <w:color w:val="auto"/>
          <w:sz w:val="20"/>
          <w:lang w:eastAsia="ko-KR"/>
        </w:rPr>
        <w:t>udio</w:t>
      </w:r>
    </w:p>
    <w:p w14:paraId="4886B0D7" w14:textId="77777777" w:rsidR="008D0D0E" w:rsidRDefault="0036259C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In</w:t>
      </w:r>
    </w:p>
    <w:p w14:paraId="13DF63F7" w14:textId="039EB4B7" w:rsidR="008D0D0E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t>Selectable (Mic</w:t>
      </w:r>
      <w:r w:rsidR="008E56F9">
        <w:rPr>
          <w:rFonts w:cs="Arial"/>
          <w:color w:val="auto"/>
          <w:sz w:val="20"/>
        </w:rPr>
        <w:t xml:space="preserve"> in </w:t>
      </w:r>
      <w:r w:rsidRPr="00477007">
        <w:rPr>
          <w:rFonts w:cs="Arial"/>
          <w:color w:val="auto"/>
          <w:sz w:val="20"/>
        </w:rPr>
        <w:t>/</w:t>
      </w:r>
      <w:r w:rsidR="008E56F9"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 xml:space="preserve">Line </w:t>
      </w:r>
      <w:r w:rsidR="008E56F9">
        <w:rPr>
          <w:rFonts w:cs="Arial"/>
          <w:color w:val="auto"/>
          <w:sz w:val="20"/>
        </w:rPr>
        <w:t>in</w:t>
      </w:r>
      <w:r w:rsidRPr="00477007">
        <w:rPr>
          <w:rFonts w:cs="Arial"/>
          <w:color w:val="auto"/>
          <w:sz w:val="20"/>
        </w:rPr>
        <w:t>)</w:t>
      </w:r>
    </w:p>
    <w:p w14:paraId="5804E910" w14:textId="5769E0BC" w:rsidR="0036259C" w:rsidRPr="00477007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t>Supply voltage</w:t>
      </w:r>
      <w:r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>2.5VDC(4mA), Input impedance: approx. 2K Ohm</w:t>
      </w:r>
    </w:p>
    <w:p w14:paraId="467A2C5E" w14:textId="2275AD30" w:rsidR="0036259C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Out</w:t>
      </w:r>
      <w:r w:rsidRPr="008B5652">
        <w:rPr>
          <w:rFonts w:cs="Arial"/>
          <w:color w:val="auto"/>
          <w:sz w:val="20"/>
        </w:rPr>
        <w:t xml:space="preserve">: Line out, Max output level 1 </w:t>
      </w:r>
      <w:proofErr w:type="spellStart"/>
      <w:r w:rsidRPr="008B5652">
        <w:rPr>
          <w:rFonts w:cs="Arial"/>
          <w:color w:val="auto"/>
          <w:sz w:val="20"/>
        </w:rPr>
        <w:t>Vrms</w:t>
      </w:r>
      <w:proofErr w:type="spellEnd"/>
    </w:p>
    <w:p w14:paraId="685C804C" w14:textId="77777777" w:rsidR="008D0D0E" w:rsidRPr="00032670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Compression</w:t>
      </w:r>
    </w:p>
    <w:p w14:paraId="3FB2D1FB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G.711 u-law /G.726 Selectable</w:t>
      </w:r>
    </w:p>
    <w:p w14:paraId="4A2E5303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 (ADPCM) 8KHz, G.711 8KHz</w:t>
      </w:r>
    </w:p>
    <w:p w14:paraId="6E338935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G.726: 16Kbps, 24Kbps, 32Kbps, 40Kbps</w:t>
      </w:r>
    </w:p>
    <w:p w14:paraId="1781C482" w14:textId="20F5C2F9" w:rsidR="008D0D0E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AAC-LC: 48Kbps at 16KHz</w:t>
      </w:r>
    </w:p>
    <w:p w14:paraId="74B4D8A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8B5652">
        <w:rPr>
          <w:rFonts w:cs="Arial"/>
          <w:color w:val="auto"/>
          <w:sz w:val="20"/>
        </w:rPr>
        <w:t>Network</w:t>
      </w:r>
    </w:p>
    <w:p w14:paraId="58E87787" w14:textId="6AC6E769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Connectivity: RJ-45(10/100BASE-T)</w:t>
      </w:r>
    </w:p>
    <w:p w14:paraId="693E4F6E" w14:textId="6F0B0178" w:rsidR="009A3474" w:rsidRPr="008D0D0E" w:rsidRDefault="009A3474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Protocols supported</w:t>
      </w:r>
      <w:r w:rsidR="008D0D0E">
        <w:rPr>
          <w:rFonts w:cs="Arial"/>
          <w:color w:val="auto"/>
          <w:sz w:val="20"/>
        </w:rPr>
        <w:t xml:space="preserve">: </w:t>
      </w:r>
      <w:r w:rsidR="008D0D0E" w:rsidRPr="008D0D0E">
        <w:rPr>
          <w:rFonts w:cs="Arial"/>
          <w:color w:val="auto"/>
          <w:sz w:val="20"/>
        </w:rPr>
        <w:t>IPv4, IPv6, TCP/IP, UDP/IP, RTP(UDP), RTP(TCP), RTCP,</w:t>
      </w:r>
      <w:r w:rsidR="008D0D0E">
        <w:rPr>
          <w:rFonts w:cs="Arial"/>
          <w:color w:val="auto"/>
          <w:sz w:val="20"/>
        </w:rPr>
        <w:t xml:space="preserve"> </w:t>
      </w:r>
      <w:r w:rsidR="008D0D0E" w:rsidRPr="008D0D0E">
        <w:rPr>
          <w:rFonts w:cs="Arial"/>
          <w:color w:val="auto"/>
          <w:sz w:val="20"/>
        </w:rPr>
        <w:t>RTSP, NTP, HTTP, HTTPS, SSL/TLS, DHCP, FTP,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SMTP, ICMP, IGMP, SNMPv1/v2c/v3(MIB-2), ARP, DNS, DDNS, QoS, PIM-SM, UPnP, Bonjour, LLDP, SRTP,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MQTT</w:t>
      </w:r>
    </w:p>
    <w:p w14:paraId="74077315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DDNS – The camera shall support DDNS services offered by the Manufacturer and other publicly available service offerings.</w:t>
      </w:r>
    </w:p>
    <w:p w14:paraId="5CD6D18E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Quality of Service (QoS) – Layer 3 DSCP</w:t>
      </w:r>
    </w:p>
    <w:p w14:paraId="38322833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Security features:</w:t>
      </w:r>
      <w:r w:rsidRPr="00F319DD">
        <w:rPr>
          <w:rFonts w:cs="Arial"/>
          <w:bCs/>
          <w:color w:val="auto"/>
          <w:sz w:val="20"/>
        </w:rPr>
        <w:t xml:space="preserve"> </w:t>
      </w:r>
    </w:p>
    <w:p w14:paraId="773D10C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OS / Firmware Protect: Encrypted Firmware, Secure boot, Signed Firmware</w:t>
      </w:r>
    </w:p>
    <w:p w14:paraId="7CB9A3D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User authentication: Digest Authentication</w:t>
      </w:r>
    </w:p>
    <w:p w14:paraId="78CF718D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Network authentication: IEEE 802.1X (EAP-TLS, EAP-LEAP, EAP-PEAP, MSCHAPv2)</w:t>
      </w:r>
    </w:p>
    <w:p w14:paraId="494437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Secure Communication: HTTPS, WSS (WebSocket Secure)</w:t>
      </w:r>
    </w:p>
    <w:p w14:paraId="59148D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Access Control: IP-based access control</w:t>
      </w:r>
    </w:p>
    <w:p w14:paraId="0487CFFE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Data Protect: Encryption Credentials, Encrypt compress for live recording file</w:t>
      </w:r>
    </w:p>
    <w:p w14:paraId="6942EE5B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A</w:t>
      </w:r>
      <w:r w:rsidRPr="00F319DD">
        <w:rPr>
          <w:rFonts w:cs="Arial"/>
          <w:color w:val="auto"/>
          <w:sz w:val="20"/>
        </w:rPr>
        <w:t>udit: Access / System / Event Log management</w:t>
      </w:r>
    </w:p>
    <w:p w14:paraId="684A8274" w14:textId="105AC14E" w:rsidR="00061A17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D</w:t>
      </w:r>
      <w:r w:rsidRPr="00F319DD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F319DD">
        <w:rPr>
          <w:rFonts w:cs="Arial"/>
          <w:color w:val="auto"/>
          <w:sz w:val="20"/>
        </w:rPr>
        <w:t>Techwin</w:t>
      </w:r>
      <w:proofErr w:type="spellEnd"/>
      <w:r w:rsidRPr="00F319DD">
        <w:rPr>
          <w:rFonts w:cs="Arial"/>
          <w:color w:val="auto"/>
          <w:sz w:val="20"/>
        </w:rPr>
        <w:t xml:space="preserve"> Root CA)</w:t>
      </w:r>
    </w:p>
    <w:p w14:paraId="2BD3C851" w14:textId="2ABCFEA2" w:rsidR="009A3474" w:rsidRPr="003C7EFB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Discovery</w:t>
      </w:r>
      <w:r w:rsidR="003C7EF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3C7EFB">
        <w:rPr>
          <w:rFonts w:eastAsiaTheme="minorEastAsia" w:cs="Arial"/>
          <w:color w:val="auto"/>
          <w:sz w:val="20"/>
          <w:lang w:eastAsia="ko-KR"/>
        </w:rPr>
        <w:t xml:space="preserve">- </w:t>
      </w:r>
      <w:r w:rsidRPr="003C7EFB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Electrical</w:t>
      </w:r>
    </w:p>
    <w:p w14:paraId="1E5CB93C" w14:textId="07CAB8E3" w:rsidR="009A3474" w:rsidRPr="008B5652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8B5652">
        <w:rPr>
          <w:rFonts w:eastAsiaTheme="minorEastAsia" w:cs="Arial"/>
          <w:color w:val="auto"/>
          <w:sz w:val="20"/>
          <w:lang w:eastAsia="ko-KR"/>
        </w:rPr>
        <w:t xml:space="preserve">nput Voltage: </w:t>
      </w:r>
      <w:r w:rsidR="00EC5A8E" w:rsidRPr="008B5652">
        <w:rPr>
          <w:rFonts w:eastAsiaTheme="minorEastAsia" w:cs="Arial"/>
          <w:color w:val="auto"/>
          <w:sz w:val="20"/>
          <w:lang w:eastAsia="ko-KR"/>
        </w:rPr>
        <w:t>PoE (IEEE 802.3af, Class3), 24VAC, 12VDC</w:t>
      </w:r>
    </w:p>
    <w:p w14:paraId="663AEE5D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Power consumption</w:t>
      </w:r>
    </w:p>
    <w:p w14:paraId="0A37ED43" w14:textId="08D93110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PoE: Max 10W, typical 8.6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1E95EA13" w14:textId="4BFB758B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12VDC: Max 9W, typical 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0F3BE4F1" w:rsidR="009A3474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24VAC: Max 10.5W, typical 8.9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Mechanical And Environmental</w:t>
      </w:r>
    </w:p>
    <w:p w14:paraId="2C02C554" w14:textId="030A765C" w:rsidR="00477007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8B5652">
        <w:rPr>
          <w:rFonts w:cs="Arial"/>
          <w:color w:val="auto"/>
          <w:sz w:val="20"/>
          <w:szCs w:val="16"/>
        </w:rPr>
        <w:t>: Aluminum</w:t>
      </w:r>
    </w:p>
    <w:p w14:paraId="10AE3392" w14:textId="62D7920A" w:rsidR="009A3474" w:rsidRPr="00477007" w:rsidRDefault="00477007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RAL Code</w:t>
      </w:r>
      <w:r>
        <w:rPr>
          <w:rFonts w:eastAsiaTheme="minorEastAsia" w:cs="Arial" w:hint="eastAsia"/>
          <w:color w:val="auto"/>
          <w:sz w:val="20"/>
          <w:lang w:eastAsia="ko-KR"/>
        </w:rPr>
        <w:t>: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477007">
        <w:rPr>
          <w:rFonts w:cs="Arial"/>
          <w:color w:val="auto"/>
          <w:sz w:val="20"/>
          <w:szCs w:val="16"/>
        </w:rPr>
        <w:t>RAL9003</w:t>
      </w:r>
    </w:p>
    <w:p w14:paraId="4B678594" w14:textId="77777777" w:rsidR="0015714F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Dimensions</w:t>
      </w:r>
      <w:r w:rsidR="00EC5A8E" w:rsidRPr="008B5652">
        <w:rPr>
          <w:rFonts w:cs="Arial"/>
          <w:color w:val="auto"/>
          <w:sz w:val="20"/>
          <w:szCs w:val="16"/>
        </w:rPr>
        <w:t xml:space="preserve"> (W </w:t>
      </w:r>
      <w:r w:rsidR="001C30D2" w:rsidRPr="008B5652">
        <w:rPr>
          <w:rFonts w:cs="Arial"/>
          <w:color w:val="auto"/>
          <w:sz w:val="20"/>
          <w:szCs w:val="16"/>
        </w:rPr>
        <w:t xml:space="preserve">x H) </w:t>
      </w:r>
      <w:r w:rsidRPr="008B5652">
        <w:rPr>
          <w:rFonts w:cs="Arial"/>
          <w:color w:val="auto"/>
          <w:sz w:val="20"/>
          <w:szCs w:val="16"/>
        </w:rPr>
        <w:t xml:space="preserve"> : </w:t>
      </w:r>
      <w:r w:rsidR="0015714F" w:rsidRPr="008B5652">
        <w:rPr>
          <w:rFonts w:cs="Arial" w:hint="eastAsia"/>
          <w:color w:val="auto"/>
          <w:sz w:val="20"/>
          <w:szCs w:val="16"/>
        </w:rPr>
        <w:t>Φ</w:t>
      </w:r>
      <w:r w:rsidR="0015714F" w:rsidRPr="008B5652">
        <w:rPr>
          <w:rFonts w:cs="Arial"/>
          <w:color w:val="auto"/>
          <w:sz w:val="20"/>
          <w:szCs w:val="16"/>
        </w:rPr>
        <w:t>101.97x401.8mm(4.01x15.82")</w:t>
      </w:r>
    </w:p>
    <w:p w14:paraId="5D17C5F7" w14:textId="07238CF2" w:rsidR="009A3474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3124</w:t>
      </w:r>
      <w:proofErr w:type="gram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6.89 </w:t>
      </w:r>
      <w:proofErr w:type="spell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Temperature</w:t>
      </w:r>
      <w:r w:rsidR="009543B4" w:rsidRPr="008B5652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79E2E764" w:rsidR="009A3474" w:rsidRPr="008B5652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Operating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426B49" w:rsidRPr="008B5652">
        <w:rPr>
          <w:rFonts w:cs="Arial"/>
          <w:color w:val="auto"/>
          <w:sz w:val="20"/>
          <w:szCs w:val="16"/>
        </w:rPr>
        <w:t>-40°C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426B49"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EC5A8E" w:rsidRPr="008B5652">
        <w:rPr>
          <w:rFonts w:cs="Arial"/>
          <w:color w:val="auto"/>
          <w:sz w:val="20"/>
          <w:szCs w:val="16"/>
        </w:rPr>
        <w:t>+60</w:t>
      </w:r>
      <w:r w:rsidR="00426B49" w:rsidRPr="008B5652">
        <w:rPr>
          <w:rFonts w:cs="Arial"/>
          <w:color w:val="auto"/>
          <w:sz w:val="20"/>
          <w:szCs w:val="16"/>
        </w:rPr>
        <w:t>°</w:t>
      </w:r>
      <w:proofErr w:type="gramStart"/>
      <w:r w:rsidR="00426B49" w:rsidRPr="008B5652">
        <w:rPr>
          <w:rFonts w:cs="Arial"/>
          <w:color w:val="auto"/>
          <w:sz w:val="20"/>
          <w:szCs w:val="16"/>
        </w:rPr>
        <w:t>C(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-40</w:t>
      </w:r>
      <w:r w:rsidRPr="008B5652">
        <w:rPr>
          <w:rFonts w:cs="Arial"/>
          <w:color w:val="auto"/>
          <w:sz w:val="20"/>
          <w:szCs w:val="16"/>
        </w:rPr>
        <w:t xml:space="preserve">°F ~ </w:t>
      </w:r>
      <w:r w:rsidR="00EC5A8E" w:rsidRPr="008B5652">
        <w:rPr>
          <w:rFonts w:cs="Arial"/>
          <w:color w:val="auto"/>
          <w:sz w:val="20"/>
          <w:szCs w:val="16"/>
        </w:rPr>
        <w:t>+140</w:t>
      </w:r>
      <w:r w:rsidRPr="008B5652">
        <w:rPr>
          <w:rFonts w:cs="Arial"/>
          <w:color w:val="auto"/>
          <w:sz w:val="20"/>
          <w:szCs w:val="16"/>
        </w:rPr>
        <w:t>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10D3F279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Storage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8B5652">
        <w:rPr>
          <w:rFonts w:cs="Arial"/>
          <w:color w:val="auto"/>
          <w:sz w:val="20"/>
          <w:szCs w:val="16"/>
        </w:rPr>
        <w:t>-</w:t>
      </w:r>
      <w:r w:rsidR="0035666F" w:rsidRPr="008B5652">
        <w:rPr>
          <w:rFonts w:cs="Arial"/>
          <w:color w:val="auto"/>
          <w:sz w:val="20"/>
          <w:szCs w:val="16"/>
        </w:rPr>
        <w:t>50°C ~ +60°</w:t>
      </w:r>
      <w:proofErr w:type="gramStart"/>
      <w:r w:rsidR="0035666F" w:rsidRPr="008B5652">
        <w:rPr>
          <w:rFonts w:cs="Arial"/>
          <w:color w:val="auto"/>
          <w:sz w:val="20"/>
          <w:szCs w:val="16"/>
        </w:rPr>
        <w:t>C</w:t>
      </w:r>
      <w:r w:rsidR="00426B49" w:rsidRPr="008B5652">
        <w:rPr>
          <w:rFonts w:cs="Arial"/>
          <w:color w:val="auto"/>
          <w:sz w:val="20"/>
          <w:szCs w:val="16"/>
        </w:rPr>
        <w:t>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-58</w:t>
      </w:r>
      <w:r w:rsidRPr="008B5652">
        <w:rPr>
          <w:rFonts w:cs="Arial"/>
          <w:color w:val="auto"/>
          <w:sz w:val="20"/>
          <w:szCs w:val="16"/>
        </w:rPr>
        <w:t>°F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+140°F)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65E4CCA5" w14:textId="584F19A9" w:rsidR="00426B49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Environmental Rating</w:t>
      </w:r>
      <w:r w:rsidR="00477007">
        <w:rPr>
          <w:rFonts w:cs="Arial"/>
          <w:color w:val="auto"/>
          <w:sz w:val="20"/>
          <w:szCs w:val="16"/>
        </w:rPr>
        <w:t xml:space="preserve">: </w:t>
      </w:r>
      <w:r w:rsidR="00426B49" w:rsidRPr="00477007">
        <w:rPr>
          <w:rFonts w:cs="Arial"/>
          <w:color w:val="auto"/>
          <w:sz w:val="20"/>
          <w:szCs w:val="16"/>
        </w:rPr>
        <w:t>IP66</w:t>
      </w:r>
      <w:r w:rsidR="00477007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7700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K1</w:t>
      </w:r>
      <w:r w:rsidR="00477007">
        <w:rPr>
          <w:rFonts w:eastAsiaTheme="minorEastAsia" w:cs="Arial"/>
          <w:color w:val="auto"/>
          <w:sz w:val="20"/>
          <w:szCs w:val="16"/>
          <w:lang w:eastAsia="ko-KR"/>
        </w:rPr>
        <w:t xml:space="preserve">0,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5B7504D6" w14:textId="77777777" w:rsidR="00B42656" w:rsidRPr="007304E5" w:rsidRDefault="00B42656" w:rsidP="00B42656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EMC &amp; Safety</w:t>
      </w:r>
    </w:p>
    <w:p w14:paraId="33477FA7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58F8F173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6153A31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60A3984B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7F165C4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lastRenderedPageBreak/>
        <w:t>CE EMC-Directive 2014/30/EU</w:t>
      </w:r>
    </w:p>
    <w:p w14:paraId="17DEB9E8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568EB00E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3B04DA7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UK EMC-Regulations 2016/1091</w:t>
      </w:r>
    </w:p>
    <w:p w14:paraId="443D9E62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0AF1F451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7F366B5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65BFDC7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0C7A8E24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54ABAFA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5882583A" w:rsidR="00D40A2B" w:rsidRPr="007B5204" w:rsidRDefault="00B26E2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TNO-L40</w:t>
    </w:r>
    <w:r w:rsidR="00F7793B">
      <w:rPr>
        <w:color w:val="000000" w:themeColor="text1"/>
      </w:rPr>
      <w:t>5</w:t>
    </w:r>
    <w:r>
      <w:rPr>
        <w:color w:val="000000" w:themeColor="text1"/>
      </w:rPr>
      <w:t>0T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B26E2A">
      <w:rPr>
        <w:color w:val="000000" w:themeColor="text1"/>
      </w:rPr>
      <w:t>VGA Thermal</w:t>
    </w:r>
    <w:r w:rsidR="00E1668A" w:rsidRPr="007B5204">
      <w:rPr>
        <w:color w:val="000000" w:themeColor="text1"/>
      </w:rPr>
      <w:t xml:space="preserve"> </w:t>
    </w:r>
    <w:r w:rsidR="00913013" w:rsidRPr="002B022E">
      <w:rPr>
        <w:color w:val="000000" w:themeColor="text1"/>
      </w:rPr>
      <w:t>CAMERA</w:t>
    </w:r>
  </w:p>
  <w:p w14:paraId="5B82E1FC" w14:textId="1470BCB5" w:rsidR="00D40A2B" w:rsidRDefault="002B022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2B022E">
      <w:rPr>
        <w:color w:val="000000" w:themeColor="text1"/>
      </w:rPr>
      <w:t>OCT</w:t>
    </w:r>
    <w:r w:rsidR="00EB461B" w:rsidRPr="007B5204">
      <w:rPr>
        <w:color w:val="000000" w:themeColor="text1"/>
      </w:rPr>
      <w:t xml:space="preserve"> 202</w:t>
    </w:r>
    <w:r>
      <w:rPr>
        <w:color w:val="000000" w:themeColor="text1"/>
      </w:rPr>
      <w:t>4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1DC1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0BEF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27C01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D64AE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259C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77007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8F4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0C57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69A3"/>
    <w:rsid w:val="0072735C"/>
    <w:rsid w:val="007303E1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38CB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0D0E"/>
    <w:rsid w:val="008D2415"/>
    <w:rsid w:val="008D3971"/>
    <w:rsid w:val="008D3A4F"/>
    <w:rsid w:val="008D438A"/>
    <w:rsid w:val="008D7067"/>
    <w:rsid w:val="008E05C0"/>
    <w:rsid w:val="008E0D4A"/>
    <w:rsid w:val="008E1D5A"/>
    <w:rsid w:val="008E4F06"/>
    <w:rsid w:val="008E56F9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2D90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A7B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653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4C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7395F"/>
    <w:rsid w:val="00F74995"/>
    <w:rsid w:val="00F76F4E"/>
    <w:rsid w:val="00F7793B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7224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2024-10-24T04:22:00Z</dcterms:created>
  <dcterms:modified xsi:type="dcterms:W3CDTF">2024-10-24T04:51:00Z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