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23009F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B0F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Malgun Gothic" w:cs="Arial" w:hint="eastAsia"/>
          <w:szCs w:val="22"/>
          <w:lang w:eastAsia="ko-KR"/>
        </w:rPr>
        <w:t>Hanw</w:t>
      </w:r>
      <w:r w:rsidR="00B8496D">
        <w:rPr>
          <w:rFonts w:eastAsia="Malgun Gothic" w:cs="Arial" w:hint="eastAsia"/>
          <w:szCs w:val="22"/>
          <w:lang w:eastAsia="ko-KR"/>
        </w:rPr>
        <w:t>h</w:t>
      </w:r>
      <w:r>
        <w:rPr>
          <w:rFonts w:eastAsia="Malgun Gothic" w:cs="Arial" w:hint="eastAsia"/>
          <w:szCs w:val="22"/>
          <w:lang w:eastAsia="ko-KR"/>
        </w:rPr>
        <w:t>a</w:t>
      </w:r>
      <w:r w:rsidR="00B8496D">
        <w:rPr>
          <w:rFonts w:eastAsia="Malgun Gothic" w:cs="Arial" w:hint="eastAsia"/>
          <w:szCs w:val="22"/>
          <w:lang w:eastAsia="ko-KR"/>
        </w:rPr>
        <w:t xml:space="preserve"> </w:t>
      </w:r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Malgun Gothic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Malgun Gothic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Malgun Gothic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Malgun Gothic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Hyperlink"/>
            <w:rFonts w:eastAsia="Malgun Gothic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Malgun Gothic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Pr="00616F4D" w:rsidRDefault="004A4F41" w:rsidP="008E0D4A">
      <w:pPr>
        <w:spacing w:after="0"/>
        <w:ind w:firstLine="720"/>
        <w:rPr>
          <w:rFonts w:cs="Arial"/>
          <w:b/>
        </w:rPr>
      </w:pPr>
    </w:p>
    <w:p w14:paraId="0A40B52C" w14:textId="082ECC4A" w:rsidR="00577DB8" w:rsidRPr="00657FE4" w:rsidRDefault="00616F4D" w:rsidP="008E0D4A">
      <w:pPr>
        <w:spacing w:after="0"/>
        <w:ind w:firstLine="720"/>
        <w:rPr>
          <w:rFonts w:cs="Arial"/>
          <w:b/>
          <w:sz w:val="24"/>
        </w:rPr>
      </w:pPr>
      <w:r w:rsidRPr="00657FE4">
        <w:rPr>
          <w:rFonts w:cs="Arial"/>
          <w:b/>
          <w:sz w:val="24"/>
        </w:rPr>
        <w:t>2 MP Explosion Proof Fixed Camera</w:t>
      </w:r>
    </w:p>
    <w:bookmarkEnd w:id="0"/>
    <w:bookmarkEnd w:id="1"/>
    <w:p w14:paraId="621A6564" w14:textId="77777777" w:rsidR="00146D92" w:rsidRPr="00657FE4" w:rsidRDefault="004A4F41" w:rsidP="00146D92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657FE4">
        <w:rPr>
          <w:rFonts w:cs="Arial"/>
        </w:rPr>
        <w:t xml:space="preserve"> </w:t>
      </w:r>
      <w:r w:rsidR="00146D92" w:rsidRPr="00657FE4">
        <w:rPr>
          <w:rFonts w:cs="Arial"/>
          <w:b/>
        </w:rPr>
        <w:t>PRODUCTS</w:t>
      </w:r>
    </w:p>
    <w:p w14:paraId="29B08D50" w14:textId="77777777" w:rsidR="00146D92" w:rsidRPr="00E21A84" w:rsidRDefault="00146D92" w:rsidP="00146D92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21A84">
        <w:rPr>
          <w:rFonts w:cs="Arial"/>
          <w:b/>
        </w:rPr>
        <w:t>EQUIPMENT</w:t>
      </w:r>
    </w:p>
    <w:p w14:paraId="752A03AF" w14:textId="77777777" w:rsidR="00146D92" w:rsidRPr="00097C09" w:rsidRDefault="00146D92" w:rsidP="00146D92">
      <w:pPr>
        <w:numPr>
          <w:ilvl w:val="2"/>
          <w:numId w:val="19"/>
        </w:numPr>
        <w:spacing w:before="60" w:after="0" w:line="276" w:lineRule="auto"/>
        <w:rPr>
          <w:rFonts w:eastAsia="Malgun Gothic" w:cs="Arial"/>
          <w:lang w:eastAsia="ko-KR"/>
        </w:rPr>
      </w:pPr>
      <w:r w:rsidRPr="00097C09">
        <w:rPr>
          <w:rFonts w:eastAsia="Malgun Gothic" w:cs="Arial"/>
          <w:lang w:eastAsia="ko-KR"/>
        </w:rPr>
        <w:t xml:space="preserve">Manufacturer : </w:t>
      </w:r>
      <w:r w:rsidRPr="00097C09">
        <w:rPr>
          <w:rFonts w:eastAsia="Malgun Gothic" w:cs="Arial" w:hint="eastAsia"/>
          <w:lang w:eastAsia="ko-KR"/>
        </w:rPr>
        <w:t>Hanwha Techwin</w:t>
      </w:r>
      <w:r w:rsidRPr="00097C09">
        <w:rPr>
          <w:rFonts w:eastAsia="Malgun Gothic" w:cs="Arial"/>
          <w:lang w:eastAsia="ko-KR"/>
        </w:rPr>
        <w:t xml:space="preserve"> </w:t>
      </w:r>
      <w:r w:rsidRPr="00097C09">
        <w:rPr>
          <w:rFonts w:eastAsia="Malgun Gothic" w:cs="Arial" w:hint="eastAsia"/>
          <w:lang w:eastAsia="ko-KR"/>
        </w:rPr>
        <w:t>(</w:t>
      </w:r>
      <w:r w:rsidRPr="00097C09">
        <w:rPr>
          <w:rFonts w:eastAsia="Malgun Gothic" w:cs="Arial"/>
          <w:lang w:eastAsia="ko-KR"/>
        </w:rPr>
        <w:t>http://security.hanwhatechwin.com/)</w:t>
      </w:r>
    </w:p>
    <w:p w14:paraId="67DC57AB" w14:textId="76CF2C02" w:rsidR="00146D92" w:rsidRPr="00097C09" w:rsidRDefault="00146D92" w:rsidP="00616F4D">
      <w:pPr>
        <w:numPr>
          <w:ilvl w:val="2"/>
          <w:numId w:val="19"/>
        </w:numPr>
        <w:spacing w:before="60" w:after="0" w:line="276" w:lineRule="auto"/>
        <w:rPr>
          <w:rFonts w:eastAsia="Malgun Gothic" w:cs="Arial"/>
          <w:lang w:eastAsia="ko-KR"/>
        </w:rPr>
      </w:pPr>
      <w:proofErr w:type="gramStart"/>
      <w:r w:rsidRPr="00097C09">
        <w:rPr>
          <w:rFonts w:eastAsia="Malgun Gothic" w:cs="Arial"/>
          <w:lang w:eastAsia="ko-KR"/>
        </w:rPr>
        <w:t>Model :</w:t>
      </w:r>
      <w:proofErr w:type="gramEnd"/>
      <w:r w:rsidRPr="00097C09">
        <w:rPr>
          <w:rFonts w:eastAsia="Malgun Gothic" w:cs="Arial"/>
          <w:lang w:eastAsia="ko-KR"/>
        </w:rPr>
        <w:t xml:space="preserve"> </w:t>
      </w:r>
      <w:r w:rsidR="00616F4D" w:rsidRPr="00657FE4">
        <w:rPr>
          <w:rFonts w:eastAsia="Malgun Gothic" w:cs="Arial"/>
          <w:lang w:eastAsia="ko-KR"/>
        </w:rPr>
        <w:t>TNO-X6322EPT1-Z</w:t>
      </w:r>
    </w:p>
    <w:p w14:paraId="0B1C2825" w14:textId="77777777" w:rsidR="00146D92" w:rsidRPr="00097C09" w:rsidRDefault="00146D92" w:rsidP="00146D92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proofErr w:type="gramStart"/>
      <w:r w:rsidRPr="00097C09">
        <w:rPr>
          <w:rFonts w:eastAsia="Malgun Gothic" w:cs="Arial"/>
          <w:lang w:eastAsia="ko-KR"/>
        </w:rPr>
        <w:t>Alternates</w:t>
      </w:r>
      <w:r w:rsidRPr="00097C09">
        <w:rPr>
          <w:rFonts w:cs="Arial"/>
        </w:rPr>
        <w:t xml:space="preserve"> :</w:t>
      </w:r>
      <w:proofErr w:type="gramEnd"/>
      <w:r w:rsidRPr="00097C09">
        <w:rPr>
          <w:rFonts w:cs="Arial"/>
        </w:rPr>
        <w:tab/>
        <w:t>None</w:t>
      </w:r>
    </w:p>
    <w:p w14:paraId="523CD1EE" w14:textId="77777777" w:rsidR="00146D92" w:rsidRPr="00097C09" w:rsidRDefault="00146D92" w:rsidP="00146D9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097C09">
        <w:rPr>
          <w:rFonts w:cs="Arial"/>
          <w:b/>
        </w:rPr>
        <w:t>GENERAL DESCRIPTION</w:t>
      </w:r>
    </w:p>
    <w:p w14:paraId="024E8409" w14:textId="77777777" w:rsidR="00146D92" w:rsidRPr="00097C09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 xml:space="preserve">Video Compression and Transmission – The </w:t>
      </w:r>
      <w:r w:rsidRPr="00097C09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097C09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192C0851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 xml:space="preserve">H.265, </w:t>
      </w:r>
      <w:r w:rsidRPr="00097C0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47C400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 xml:space="preserve">H.265 and </w:t>
      </w:r>
      <w:r w:rsidRPr="00097C09">
        <w:rPr>
          <w:rFonts w:cs="Arial"/>
          <w:color w:val="auto"/>
          <w:sz w:val="20"/>
        </w:rPr>
        <w:t xml:space="preserve">H.264 – frame rates to </w:t>
      </w:r>
      <w:r w:rsidRPr="00097C09">
        <w:rPr>
          <w:rFonts w:eastAsia="Malgun Gothic" w:cs="Arial"/>
          <w:color w:val="auto"/>
          <w:sz w:val="20"/>
          <w:lang w:eastAsia="ko-KR"/>
        </w:rPr>
        <w:t>60fps/50fps (60Hz/50Hz)</w:t>
      </w:r>
    </w:p>
    <w:p w14:paraId="613703CC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MJPEG – frame rates to </w:t>
      </w:r>
      <w:r w:rsidRPr="00097C09">
        <w:rPr>
          <w:rFonts w:eastAsia="Malgun Gothic" w:cs="Arial"/>
          <w:color w:val="auto"/>
          <w:sz w:val="20"/>
          <w:lang w:eastAsia="ko-KR"/>
        </w:rPr>
        <w:t>30fps/25fps (60Hz/50Hz)</w:t>
      </w:r>
    </w:p>
    <w:p w14:paraId="1699941C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 xml:space="preserve">The </w:t>
      </w:r>
      <w:r w:rsidRPr="00097C09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097C09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1CD3B856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Resolution selections</w:t>
      </w:r>
    </w:p>
    <w:p w14:paraId="01537DA2" w14:textId="77777777" w:rsidR="00146D92" w:rsidRPr="00E21A84" w:rsidRDefault="00146D92" w:rsidP="00146D92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1920x1080, 1600x1200, 1280x1024, 1280x960, 1280x720, 1024x768, 800x600, 800x448, 720x576, 720x480, 640x480, 640x360, 320x240</w:t>
      </w:r>
    </w:p>
    <w:p w14:paraId="7B0760C7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Simultaneous unicast access by up to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 xml:space="preserve"> 20</w:t>
      </w:r>
      <w:r w:rsidRPr="00E21A84">
        <w:rPr>
          <w:rFonts w:cs="Arial"/>
          <w:color w:val="auto"/>
          <w:sz w:val="20"/>
        </w:rPr>
        <w:t xml:space="preserve"> users</w:t>
      </w:r>
    </w:p>
    <w:p w14:paraId="6518A395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Multicast or unicast capable</w:t>
      </w:r>
    </w:p>
    <w:p w14:paraId="7D488914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Dynamic DNS (DDNS) support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>.</w:t>
      </w:r>
    </w:p>
    <w:p w14:paraId="62BFD16E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73D24AE4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Camera – The </w:t>
      </w: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658FF62D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>Auto</w:t>
      </w:r>
      <w:r w:rsidRPr="00E21A84">
        <w:rPr>
          <w:rFonts w:cs="Arial"/>
          <w:color w:val="auto"/>
          <w:sz w:val="20"/>
        </w:rPr>
        <w:t xml:space="preserve"> day/night operation with removable IR cut filter</w:t>
      </w:r>
    </w:p>
    <w:p w14:paraId="5EE4052C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2D and 3D digital noise reduction</w:t>
      </w:r>
    </w:p>
    <w:p w14:paraId="6CA7473E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32 privacy masking regions utilizing rectangles</w:t>
      </w:r>
    </w:p>
    <w:p w14:paraId="686502B1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lastRenderedPageBreak/>
        <w:t xml:space="preserve">Intelligence and Analytics – The </w:t>
      </w:r>
      <w:r>
        <w:rPr>
          <w:rFonts w:eastAsia="Malgun Gothic" w:cs="Arial" w:hint="eastAsia"/>
          <w:color w:val="auto"/>
          <w:sz w:val="20"/>
          <w:lang w:eastAsia="ko-KR"/>
        </w:rPr>
        <w:t>2M</w:t>
      </w:r>
      <w:r w:rsidRPr="00134AA8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0625332B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Motion detection with 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>eight</w:t>
      </w:r>
      <w:r w:rsidRPr="00E21A84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5C28BD8E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21FCCEA0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Defocus detection, Directional detection, Fog detection, Face detection, Motion detection, Appear/Disappear, Enter/Exit,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cs="Arial"/>
          <w:color w:val="auto"/>
          <w:sz w:val="20"/>
        </w:rPr>
        <w:t>Loitering, Tampering, Virtual line, Audio detection, Sound classification, Shock detection</w:t>
      </w:r>
    </w:p>
    <w:p w14:paraId="7A8F8206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Interoperability – The </w:t>
      </w: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be ONVIF Profile S / G / T compliant.</w:t>
      </w:r>
    </w:p>
    <w:p w14:paraId="6E7C1F55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The 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>2M</w:t>
      </w:r>
      <w:r w:rsidRPr="00E21A84">
        <w:rPr>
          <w:rFonts w:cs="Arial"/>
          <w:color w:val="auto"/>
          <w:sz w:val="20"/>
        </w:rPr>
        <w:t xml:space="preserve"> camera shall possess the following further characteristics:</w:t>
      </w:r>
    </w:p>
    <w:p w14:paraId="2ACAE329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4479694C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Micro SD/SDHC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>/SDXC</w:t>
      </w:r>
      <w:r w:rsidRPr="00E21A84">
        <w:rPr>
          <w:rFonts w:cs="Arial"/>
          <w:color w:val="auto"/>
          <w:sz w:val="20"/>
        </w:rPr>
        <w:t xml:space="preserve"> memory card and </w:t>
      </w:r>
      <w:r w:rsidRPr="00134AA8">
        <w:rPr>
          <w:rFonts w:cs="Arial"/>
          <w:color w:val="auto"/>
          <w:sz w:val="20"/>
        </w:rPr>
        <w:t>NAS recording options, with configurable pre-alarm and post-alarm recording intervals</w:t>
      </w:r>
    </w:p>
    <w:p w14:paraId="00C95471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Bi</w:t>
      </w:r>
      <w:r w:rsidRPr="00134AA8">
        <w:rPr>
          <w:rFonts w:cs="Arial"/>
          <w:color w:val="auto"/>
          <w:sz w:val="20"/>
        </w:rPr>
        <w:t>-directional audio</w:t>
      </w:r>
    </w:p>
    <w:p w14:paraId="46B91FA2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Alarms and notifications</w:t>
      </w:r>
    </w:p>
    <w:p w14:paraId="46FF669D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alarm notification triggers:</w:t>
      </w:r>
    </w:p>
    <w:p w14:paraId="4F107564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alarm input</w:t>
      </w:r>
    </w:p>
    <w:p w14:paraId="45746DCC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motion detection</w:t>
      </w:r>
    </w:p>
    <w:p w14:paraId="1EA4F73D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video analytics</w:t>
      </w:r>
    </w:p>
    <w:p w14:paraId="39ADA79E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audio detection</w:t>
      </w:r>
    </w:p>
    <w:p w14:paraId="560424AD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network disconnect</w:t>
      </w:r>
    </w:p>
    <w:p w14:paraId="77FFD73D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available notification means upon trigger:</w:t>
      </w:r>
    </w:p>
    <w:p w14:paraId="2CF1298F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file upload via FTP and e-mail</w:t>
      </w:r>
    </w:p>
    <w:p w14:paraId="3AD42A17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notification via e-mail</w:t>
      </w:r>
    </w:p>
    <w:p w14:paraId="785F97B5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record to local storage (SD/SDHC/SDXC card)</w:t>
      </w:r>
    </w:p>
    <w:p w14:paraId="064BF56A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NAS recording at event triggers</w:t>
      </w:r>
    </w:p>
    <w:p w14:paraId="2B12A453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external output</w:t>
      </w:r>
    </w:p>
    <w:p w14:paraId="0536BC34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 xml:space="preserve">Pixel Counter </w:t>
      </w:r>
      <w:r w:rsidRPr="00134AA8">
        <w:rPr>
          <w:rFonts w:eastAsia="Malgun Gothic" w:cs="Arial"/>
          <w:color w:val="auto"/>
          <w:sz w:val="20"/>
          <w:lang w:eastAsia="ko-KR"/>
        </w:rPr>
        <w:t>available</w:t>
      </w:r>
      <w:r w:rsidRPr="00134AA8">
        <w:rPr>
          <w:rFonts w:eastAsia="Malgun Gothic" w:cs="Arial" w:hint="eastAsia"/>
          <w:color w:val="auto"/>
          <w:sz w:val="20"/>
          <w:lang w:eastAsia="ko-KR"/>
        </w:rPr>
        <w:t xml:space="preserve"> in the plug-in web viewer. </w:t>
      </w:r>
    </w:p>
    <w:p w14:paraId="1FDEC546" w14:textId="77777777" w:rsidR="00146D92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POE capable</w:t>
      </w:r>
    </w:p>
    <w:p w14:paraId="4042D29D" w14:textId="77777777" w:rsidR="00146D92" w:rsidRPr="00134AA8" w:rsidRDefault="00146D92" w:rsidP="00146D92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5E96B61D" w14:textId="77777777" w:rsidR="00146D92" w:rsidRPr="00134AA8" w:rsidRDefault="00146D92" w:rsidP="00146D9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34AA8">
        <w:rPr>
          <w:rFonts w:cs="Arial"/>
          <w:b/>
        </w:rPr>
        <w:t>DETAILED SPECIFICATIONS</w:t>
      </w:r>
    </w:p>
    <w:p w14:paraId="56D551A6" w14:textId="77777777" w:rsidR="00146D92" w:rsidRPr="00134AA8" w:rsidRDefault="00146D92" w:rsidP="00146D9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134AA8">
        <w:rPr>
          <w:rFonts w:cs="Arial"/>
        </w:rPr>
        <w:t>Video</w:t>
      </w:r>
    </w:p>
    <w:p w14:paraId="50AA2259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Image</w:t>
      </w:r>
    </w:p>
    <w:p w14:paraId="29F49064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Sensor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1/</w:t>
      </w:r>
      <w:r>
        <w:rPr>
          <w:rFonts w:eastAsia="Malgun Gothic" w:cs="Arial"/>
          <w:sz w:val="20"/>
          <w:lang w:eastAsia="ko-KR"/>
        </w:rPr>
        <w:t>2.8</w:t>
      </w:r>
      <w:r w:rsidRPr="00134AA8">
        <w:rPr>
          <w:rFonts w:cs="Arial"/>
          <w:sz w:val="20"/>
        </w:rPr>
        <w:t xml:space="preserve">" </w:t>
      </w:r>
      <w:r>
        <w:rPr>
          <w:rFonts w:cs="Arial"/>
          <w:sz w:val="20"/>
        </w:rPr>
        <w:t>2</w:t>
      </w:r>
      <w:r w:rsidRPr="00134AA8">
        <w:rPr>
          <w:rFonts w:cs="Arial"/>
          <w:sz w:val="20"/>
        </w:rPr>
        <w:t>M CMOS</w:t>
      </w:r>
    </w:p>
    <w:p w14:paraId="265420ED" w14:textId="77777777" w:rsidR="00146D92" w:rsidRPr="00134AA8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pixels per sensor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>
        <w:rPr>
          <w:rFonts w:eastAsia="Malgun Gothic" w:cs="Arial"/>
          <w:sz w:val="20"/>
          <w:lang w:eastAsia="ko-KR"/>
        </w:rPr>
        <w:t>1920</w:t>
      </w:r>
      <w:r w:rsidRPr="00134AA8">
        <w:rPr>
          <w:rFonts w:cs="Arial"/>
          <w:sz w:val="20"/>
        </w:rPr>
        <w:t xml:space="preserve"> (H) x </w:t>
      </w:r>
      <w:r>
        <w:rPr>
          <w:rFonts w:eastAsia="Malgun Gothic" w:cs="Arial"/>
          <w:sz w:val="20"/>
          <w:lang w:eastAsia="ko-KR"/>
        </w:rPr>
        <w:t>1080</w:t>
      </w:r>
      <w:r w:rsidRPr="00134AA8">
        <w:rPr>
          <w:rFonts w:eastAsia="Malgun Gothic" w:cs="Arial" w:hint="eastAsia"/>
          <w:sz w:val="20"/>
          <w:lang w:eastAsia="ko-KR"/>
        </w:rPr>
        <w:t xml:space="preserve"> </w:t>
      </w:r>
      <w:r w:rsidRPr="00134AA8">
        <w:rPr>
          <w:rFonts w:cs="Arial"/>
          <w:sz w:val="20"/>
        </w:rPr>
        <w:t>(V)</w:t>
      </w:r>
    </w:p>
    <w:p w14:paraId="047FDA5A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 xml:space="preserve">scanning : </w:t>
      </w:r>
      <w:r w:rsidRPr="00E21A84">
        <w:rPr>
          <w:rFonts w:cs="Arial"/>
          <w:color w:val="auto"/>
          <w:sz w:val="20"/>
        </w:rPr>
        <w:t>progressive</w:t>
      </w:r>
    </w:p>
    <w:p w14:paraId="37E84F4A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Minimum illumination</w:t>
      </w:r>
    </w:p>
    <w:p w14:paraId="6636A43F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Color mode : 0.05Lux(F1.6, 1/30sec)</w:t>
      </w:r>
    </w:p>
    <w:p w14:paraId="5947E0F9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Black &amp; white mode : 0.005Lux(F1.6, 1/30sec)</w:t>
      </w:r>
    </w:p>
    <w:p w14:paraId="358E935D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21A84">
        <w:rPr>
          <w:rFonts w:cs="Arial"/>
          <w:color w:val="auto"/>
          <w:sz w:val="20"/>
        </w:rPr>
        <w:t xml:space="preserve">The following features </w:t>
      </w:r>
      <w:r w:rsidRPr="00134AA8">
        <w:rPr>
          <w:rFonts w:cs="Arial"/>
          <w:sz w:val="20"/>
        </w:rPr>
        <w:t>with control settings shall be available:</w:t>
      </w:r>
    </w:p>
    <w:p w14:paraId="39B827A2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lastRenderedPageBreak/>
        <w:t xml:space="preserve">Camera Title </w:t>
      </w:r>
    </w:p>
    <w:p w14:paraId="68D54B50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E21A84">
        <w:rPr>
          <w:rFonts w:eastAsia="Malgun Gothic" w:cs="Arial"/>
          <w:color w:val="auto"/>
          <w:sz w:val="20"/>
          <w:lang w:eastAsia="ko-KR"/>
        </w:rPr>
        <w:t>Off / On (Displayed up to 85 characters per line)</w:t>
      </w:r>
    </w:p>
    <w:p w14:paraId="59B7379E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E21A84">
        <w:rPr>
          <w:rFonts w:eastAsia="Malgun Gothic" w:cs="Arial"/>
          <w:color w:val="auto"/>
          <w:sz w:val="20"/>
          <w:lang w:eastAsia="ko-KR"/>
        </w:rPr>
        <w:t>English / Numeric / Special characters</w:t>
      </w:r>
    </w:p>
    <w:p w14:paraId="64DD9664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E21A84">
        <w:rPr>
          <w:rFonts w:eastAsia="Malgun Gothic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3DF6D0C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color w:val="auto"/>
          <w:sz w:val="20"/>
          <w:lang w:eastAsia="ko-KR"/>
        </w:rPr>
        <w:t>Direction Indicator : Support</w:t>
      </w:r>
    </w:p>
    <w:p w14:paraId="4D671C5B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Day/night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Malgun Gothic" w:cs="Arial"/>
          <w:color w:val="auto"/>
          <w:sz w:val="20"/>
          <w:lang w:eastAsia="ko-KR"/>
        </w:rPr>
        <w:t>Auto (ICR)</w:t>
      </w:r>
    </w:p>
    <w:p w14:paraId="07B7B557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Backlight compensation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Malgun Gothic" w:cs="Arial"/>
          <w:color w:val="auto"/>
          <w:sz w:val="20"/>
          <w:lang w:eastAsia="ko-KR"/>
        </w:rPr>
        <w:t xml:space="preserve">BLC, HLC, </w:t>
      </w:r>
      <w:proofErr w:type="spellStart"/>
      <w:r w:rsidRPr="00E21A84">
        <w:rPr>
          <w:rFonts w:eastAsia="Malgun Gothic" w:cs="Arial"/>
          <w:color w:val="auto"/>
          <w:sz w:val="20"/>
          <w:lang w:eastAsia="ko-KR"/>
        </w:rPr>
        <w:t>WiseDR</w:t>
      </w:r>
      <w:proofErr w:type="spellEnd"/>
    </w:p>
    <w:p w14:paraId="2DB47BC3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>WDR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Malgun Gothic" w:cs="Arial"/>
          <w:color w:val="auto"/>
          <w:sz w:val="20"/>
          <w:lang w:eastAsia="ko-KR"/>
        </w:rPr>
        <w:t>120dB</w:t>
      </w:r>
    </w:p>
    <w:p w14:paraId="7FFCA14E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Digital Noise Reduction (DNR) : Off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 xml:space="preserve"> / On (S</w:t>
      </w:r>
      <w:r w:rsidRPr="00E21A84">
        <w:rPr>
          <w:rFonts w:eastAsia="Malgun Gothic" w:cs="Arial"/>
          <w:color w:val="auto"/>
          <w:sz w:val="20"/>
          <w:lang w:eastAsia="ko-KR"/>
        </w:rPr>
        <w:t>SNR V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>)</w:t>
      </w:r>
    </w:p>
    <w:p w14:paraId="19C539C1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Digital Image Stabilization: Support</w:t>
      </w:r>
    </w:p>
    <w:p w14:paraId="3E4563E0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 xml:space="preserve">Defog : </w:t>
      </w:r>
      <w:r w:rsidRPr="00E21A84">
        <w:rPr>
          <w:rFonts w:eastAsia="Malgun Gothic" w:cs="Arial"/>
          <w:color w:val="auto"/>
          <w:sz w:val="20"/>
          <w:lang w:eastAsia="ko-KR"/>
        </w:rPr>
        <w:t>Support</w:t>
      </w:r>
    </w:p>
    <w:p w14:paraId="07155C26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>Motion Detection</w:t>
      </w:r>
      <w:r w:rsidRPr="00E21A84">
        <w:rPr>
          <w:rFonts w:eastAsia="Malgun Gothic" w:cs="Arial"/>
          <w:color w:val="auto"/>
          <w:sz w:val="20"/>
          <w:lang w:eastAsia="ko-KR"/>
        </w:rPr>
        <w:t xml:space="preserve"> : Off / On (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>8</w:t>
      </w:r>
      <w:r w:rsidRPr="00E21A84">
        <w:rPr>
          <w:rFonts w:eastAsia="Malgun Gothic" w:cs="Arial"/>
          <w:color w:val="auto"/>
          <w:sz w:val="20"/>
          <w:lang w:eastAsia="ko-KR"/>
        </w:rPr>
        <w:t>ea, 8 point polygonal zones)</w:t>
      </w:r>
    </w:p>
    <w:p w14:paraId="597CD420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 xml:space="preserve">Privacy Masking : </w:t>
      </w:r>
      <w:r w:rsidRPr="00E21A84">
        <w:rPr>
          <w:rFonts w:eastAsia="Malgun Gothic" w:cs="Arial"/>
          <w:color w:val="auto"/>
          <w:sz w:val="20"/>
          <w:lang w:eastAsia="ko-KR"/>
        </w:rPr>
        <w:t>Off / On (32ea, rectangular zones)</w:t>
      </w:r>
    </w:p>
    <w:p w14:paraId="24E2C3EA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Color : Gray / Green / Red / Blue / Black / White</w:t>
      </w:r>
    </w:p>
    <w:p w14:paraId="2A82BE40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097C09">
        <w:rPr>
          <w:rFonts w:eastAsiaTheme="minorEastAsia" w:cs="Arial"/>
          <w:color w:val="auto"/>
          <w:sz w:val="20"/>
          <w:lang w:eastAsia="ko-KR"/>
        </w:rPr>
        <w:t>osaic</w:t>
      </w:r>
    </w:p>
    <w:p w14:paraId="74C979B5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>Gain Control</w:t>
      </w:r>
      <w:r w:rsidRPr="00097C09">
        <w:rPr>
          <w:rFonts w:eastAsia="Malgun Gothic" w:cs="Arial"/>
          <w:color w:val="auto"/>
          <w:sz w:val="20"/>
          <w:lang w:eastAsia="ko-KR"/>
        </w:rPr>
        <w:t xml:space="preserve"> : Off / LOW / MID / HIGH</w:t>
      </w:r>
    </w:p>
    <w:p w14:paraId="704F1A80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>White Balance</w:t>
      </w:r>
      <w:r w:rsidRPr="00097C09">
        <w:rPr>
          <w:rFonts w:eastAsia="Malgun Gothic" w:cs="Arial"/>
          <w:color w:val="auto"/>
          <w:sz w:val="20"/>
          <w:lang w:eastAsia="ko-KR"/>
        </w:rPr>
        <w:t xml:space="preserve"> : ATW / AWC / Manual / Indoor / Outdoor / Mercury / Sodium</w:t>
      </w:r>
    </w:p>
    <w:p w14:paraId="25B8832F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Electronic shutter speed</w:t>
      </w:r>
      <w:r w:rsidRPr="00097C09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097C09">
        <w:rPr>
          <w:rFonts w:cs="Arial"/>
          <w:color w:val="auto"/>
          <w:sz w:val="20"/>
        </w:rPr>
        <w:t>Minimum / Maximum / Anti flicker (2 ~ 1/12,000sec)</w:t>
      </w:r>
    </w:p>
    <w:p w14:paraId="328D5E18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>Image flip : Off</w:t>
      </w:r>
      <w:r w:rsidRPr="00097C09">
        <w:rPr>
          <w:rFonts w:eastAsia="Malgun Gothic" w:cs="Arial" w:hint="eastAsia"/>
          <w:color w:val="auto"/>
          <w:sz w:val="20"/>
          <w:lang w:eastAsia="ko-KR"/>
        </w:rPr>
        <w:t xml:space="preserve"> / On</w:t>
      </w:r>
    </w:p>
    <w:p w14:paraId="745F8526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Image mirror : </w:t>
      </w:r>
      <w:r w:rsidRPr="00097C09">
        <w:rPr>
          <w:rFonts w:eastAsia="Malgun Gothic" w:cs="Arial" w:hint="eastAsia"/>
          <w:color w:val="auto"/>
          <w:sz w:val="20"/>
          <w:lang w:eastAsia="ko-KR"/>
        </w:rPr>
        <w:t>Off / On</w:t>
      </w:r>
    </w:p>
    <w:p w14:paraId="0F83F91F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>Alarm I/O</w:t>
      </w:r>
      <w:r w:rsidRPr="00097C09">
        <w:rPr>
          <w:rFonts w:eastAsia="Malgun Gothic" w:cs="Arial"/>
          <w:color w:val="auto"/>
          <w:sz w:val="20"/>
          <w:lang w:eastAsia="ko-KR"/>
        </w:rPr>
        <w:t xml:space="preserve"> : Input 1ea / Output 1ea</w:t>
      </w:r>
    </w:p>
    <w:p w14:paraId="54F8C68B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>Alarm Triggers</w:t>
      </w:r>
      <w:r w:rsidRPr="00097C09">
        <w:rPr>
          <w:rFonts w:eastAsia="Malgun Gothic" w:cs="Arial"/>
          <w:color w:val="auto"/>
          <w:sz w:val="20"/>
          <w:lang w:eastAsia="ko-KR"/>
        </w:rPr>
        <w:t xml:space="preserve"> :</w:t>
      </w:r>
      <w:r w:rsidRPr="00097C09">
        <w:rPr>
          <w:rFonts w:eastAsia="Malgun Gothic" w:cs="Arial" w:hint="eastAsia"/>
          <w:color w:val="auto"/>
          <w:sz w:val="20"/>
          <w:lang w:eastAsia="ko-KR"/>
        </w:rPr>
        <w:t xml:space="preserve"> </w:t>
      </w:r>
      <w:r w:rsidRPr="00097C09">
        <w:rPr>
          <w:rFonts w:eastAsia="Malgun Gothic" w:cs="Arial"/>
          <w:color w:val="auto"/>
          <w:sz w:val="20"/>
          <w:lang w:eastAsia="ko-KR"/>
        </w:rPr>
        <w:t>Analytics, Network disconnect, Alarm input</w:t>
      </w:r>
    </w:p>
    <w:p w14:paraId="66E5A9BF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>Alarm Events</w:t>
      </w:r>
    </w:p>
    <w:p w14:paraId="13ADE9C5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97C09">
        <w:rPr>
          <w:rFonts w:eastAsia="Malgun Gothic" w:cs="Arial"/>
          <w:color w:val="auto"/>
          <w:sz w:val="20"/>
          <w:lang w:eastAsia="ko-KR"/>
        </w:rPr>
        <w:t>File upload via FTP and e-mail</w:t>
      </w:r>
    </w:p>
    <w:p w14:paraId="11EDD4D4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97C09">
        <w:rPr>
          <w:rFonts w:eastAsia="Malgun Gothic" w:cs="Arial"/>
          <w:color w:val="auto"/>
          <w:sz w:val="20"/>
          <w:lang w:eastAsia="ko-KR"/>
        </w:rPr>
        <w:t>Notification via e-mail</w:t>
      </w:r>
    </w:p>
    <w:p w14:paraId="6C0A8D93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97C09">
        <w:rPr>
          <w:rFonts w:eastAsia="Malgun Gothic" w:cs="Arial"/>
          <w:color w:val="auto"/>
          <w:sz w:val="20"/>
          <w:lang w:eastAsia="ko-KR"/>
        </w:rPr>
        <w:t>SD/SDHC/SDXC or NAS recording at Event Triggers</w:t>
      </w:r>
    </w:p>
    <w:p w14:paraId="6BE621F5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97C09">
        <w:rPr>
          <w:rFonts w:eastAsia="Malgun Gothic" w:cs="Arial"/>
          <w:color w:val="auto"/>
          <w:sz w:val="20"/>
          <w:lang w:eastAsia="ko-KR"/>
        </w:rPr>
        <w:t>Alarm output</w:t>
      </w:r>
    </w:p>
    <w:p w14:paraId="76B1A106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97C09">
        <w:rPr>
          <w:rFonts w:eastAsia="Malgun Gothic" w:cs="Arial"/>
          <w:color w:val="auto"/>
          <w:sz w:val="20"/>
          <w:lang w:eastAsia="ko-KR"/>
        </w:rPr>
        <w:t>Handover(PTZ Preset)</w:t>
      </w:r>
    </w:p>
    <w:p w14:paraId="177B481C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>Video Out for installation</w:t>
      </w:r>
    </w:p>
    <w:p w14:paraId="6F8A276C" w14:textId="77777777" w:rsidR="00146D92" w:rsidRPr="000B3F51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0B3F51">
        <w:rPr>
          <w:rFonts w:eastAsia="Malgun Gothic" w:cs="Arial"/>
          <w:color w:val="auto"/>
          <w:sz w:val="20"/>
          <w:lang w:eastAsia="ko-KR"/>
        </w:rPr>
        <w:t xml:space="preserve">CVBS: 1.0 </w:t>
      </w:r>
      <w:proofErr w:type="spellStart"/>
      <w:r w:rsidRPr="000B3F51">
        <w:rPr>
          <w:rFonts w:eastAsia="Malgun Gothic" w:cs="Arial"/>
          <w:color w:val="auto"/>
          <w:sz w:val="20"/>
          <w:lang w:eastAsia="ko-KR"/>
        </w:rPr>
        <w:t>Vp</w:t>
      </w:r>
      <w:proofErr w:type="spellEnd"/>
      <w:r w:rsidRPr="000B3F51">
        <w:rPr>
          <w:rFonts w:eastAsia="Malgun Gothic" w:cs="Arial"/>
          <w:color w:val="auto"/>
          <w:sz w:val="20"/>
          <w:lang w:eastAsia="ko-KR"/>
        </w:rPr>
        <w:t>-p / 75Ω composite, 720x480(N), 720x576(P)</w:t>
      </w:r>
    </w:p>
    <w:p w14:paraId="22173E7E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B3F51">
        <w:rPr>
          <w:rFonts w:cs="Arial"/>
          <w:bCs/>
          <w:color w:val="auto"/>
          <w:sz w:val="20"/>
        </w:rPr>
        <w:t>Lens : 4.</w:t>
      </w:r>
      <w:r w:rsidRPr="00E21A84">
        <w:rPr>
          <w:rFonts w:cs="Arial"/>
          <w:bCs/>
          <w:color w:val="auto"/>
          <w:sz w:val="20"/>
        </w:rPr>
        <w:t>44 ~ 142.6mm (Optical 32x) zoom (digital 32x, total 1024x zoom)</w:t>
      </w:r>
    </w:p>
    <w:p w14:paraId="70C51CBF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 xml:space="preserve">Max. Aperture Ratio </w:t>
      </w:r>
      <w:r w:rsidRPr="00E21A84">
        <w:rPr>
          <w:rFonts w:eastAsia="Malgun Gothic" w:cs="Arial"/>
          <w:color w:val="auto"/>
          <w:sz w:val="20"/>
          <w:lang w:eastAsia="ko-KR"/>
        </w:rPr>
        <w:t>: F1.6(Wide) ~ F4.4(Tele)</w:t>
      </w:r>
    </w:p>
    <w:p w14:paraId="54ECB556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21A84">
        <w:rPr>
          <w:rFonts w:cs="Arial"/>
          <w:bCs/>
          <w:color w:val="auto"/>
          <w:sz w:val="20"/>
        </w:rPr>
        <w:t>FoV</w:t>
      </w:r>
      <w:proofErr w:type="spellEnd"/>
    </w:p>
    <w:p w14:paraId="17F57817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>H : 64.66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(Wide) ~ 2.29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(Tele)</w:t>
      </w: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Pr="00E21A84">
        <w:rPr>
          <w:rFonts w:cs="Arial"/>
          <w:bCs/>
          <w:color w:val="auto"/>
          <w:sz w:val="20"/>
        </w:rPr>
        <w:t>V : 38.08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(Wide) ~ 1.30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(Tele)</w:t>
      </w:r>
    </w:p>
    <w:p w14:paraId="3F0CC7A6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>Min. Object Distance</w:t>
      </w: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Pr="00E21A84">
        <w:rPr>
          <w:rFonts w:eastAsia="Malgun Gothic" w:cs="Arial"/>
          <w:bCs/>
          <w:color w:val="auto"/>
          <w:sz w:val="20"/>
          <w:lang w:eastAsia="ko-KR"/>
        </w:rPr>
        <w:t>Wide 1</w:t>
      </w: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>.5m (</w:t>
      </w:r>
      <w:r w:rsidRPr="00E21A84">
        <w:rPr>
          <w:rFonts w:eastAsia="Malgun Gothic" w:cs="Arial"/>
          <w:bCs/>
          <w:color w:val="auto"/>
          <w:sz w:val="20"/>
          <w:lang w:eastAsia="ko-KR"/>
        </w:rPr>
        <w:t>4.92</w:t>
      </w: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>ft)</w:t>
      </w:r>
      <w:r w:rsidRPr="00E21A84">
        <w:rPr>
          <w:rFonts w:eastAsia="Malgun Gothic" w:cs="Arial"/>
          <w:bCs/>
          <w:color w:val="auto"/>
          <w:sz w:val="20"/>
          <w:lang w:eastAsia="ko-KR"/>
        </w:rPr>
        <w:t>, Tele 2m (6.56ft)</w:t>
      </w:r>
    </w:p>
    <w:p w14:paraId="6853F51B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>Lens Type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Malgun Gothic" w:cs="Arial"/>
          <w:bCs/>
          <w:color w:val="auto"/>
          <w:sz w:val="20"/>
          <w:lang w:eastAsia="ko-KR"/>
        </w:rPr>
        <w:t>DC auto iris</w:t>
      </w:r>
    </w:p>
    <w:p w14:paraId="77EF09C9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/>
          <w:color w:val="auto"/>
          <w:sz w:val="20"/>
          <w:lang w:eastAsia="ko-KR"/>
        </w:rPr>
        <w:t>Focus Control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Theme="minorEastAsia" w:cs="Arial"/>
          <w:color w:val="auto"/>
          <w:sz w:val="20"/>
          <w:lang w:eastAsia="ko-KR"/>
        </w:rPr>
        <w:t xml:space="preserve">Auto, </w:t>
      </w:r>
      <w:r w:rsidRPr="00E21A84">
        <w:rPr>
          <w:rFonts w:eastAsia="Malgun Gothic" w:cs="Arial"/>
          <w:color w:val="auto"/>
          <w:sz w:val="20"/>
          <w:lang w:eastAsia="ko-KR"/>
        </w:rPr>
        <w:t>One shot AF</w:t>
      </w:r>
    </w:p>
    <w:p w14:paraId="28576353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DORI (EN62676-4 standard)</w:t>
      </w:r>
    </w:p>
    <w:p w14:paraId="3B8A3202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/>
          <w:color w:val="auto"/>
          <w:sz w:val="20"/>
          <w:lang w:eastAsia="ko-KR"/>
        </w:rPr>
        <w:t>Detect : Wide: 60.7m(199.1ft) / Tele: 1921.3m(6303.4ft)</w:t>
      </w:r>
    </w:p>
    <w:p w14:paraId="3FAD3BD0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/>
          <w:color w:val="auto"/>
          <w:sz w:val="20"/>
          <w:lang w:eastAsia="ko-KR"/>
        </w:rPr>
        <w:t>Observe : Wide: 24.3m(79.6ft) / Tele: 768.5m(2521.4ft)</w:t>
      </w:r>
    </w:p>
    <w:p w14:paraId="73DC602B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/>
          <w:color w:val="auto"/>
          <w:sz w:val="20"/>
          <w:lang w:eastAsia="ko-KR"/>
        </w:rPr>
        <w:lastRenderedPageBreak/>
        <w:t>Recognize : Wide: 12.1m(39.8ft) / Tele: 384.3m(1260.7ft)</w:t>
      </w:r>
    </w:p>
    <w:p w14:paraId="68624801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eastAsia="Malgun Gothic" w:cs="Arial"/>
          <w:color w:val="auto"/>
          <w:sz w:val="20"/>
          <w:lang w:eastAsia="ko-KR"/>
        </w:rPr>
        <w:t>Identify : Wide: 6.1m(19.9ft) / Tele: 192.1m(630.3ft)</w:t>
      </w:r>
    </w:p>
    <w:p w14:paraId="1D714E45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Video Streams </w:t>
      </w:r>
    </w:p>
    <w:p w14:paraId="1ED462DE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The </w:t>
      </w: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</w:t>
      </w: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 xml:space="preserve">be able to produce </w:t>
      </w:r>
      <w:r w:rsidRPr="00E21A84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54E1A228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Encoding type : 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>H.265</w:t>
      </w:r>
      <w:r w:rsidRPr="00E21A84">
        <w:rPr>
          <w:rFonts w:eastAsia="Malgun Gothic" w:cs="Arial"/>
          <w:color w:val="auto"/>
          <w:sz w:val="20"/>
          <w:lang w:eastAsia="ko-KR"/>
        </w:rPr>
        <w:t xml:space="preserve">, </w:t>
      </w:r>
      <w:r w:rsidRPr="00E21A84">
        <w:rPr>
          <w:rFonts w:cs="Arial"/>
          <w:bCs/>
          <w:color w:val="auto"/>
          <w:sz w:val="20"/>
        </w:rPr>
        <w:t>H.264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21A84">
        <w:rPr>
          <w:rFonts w:cs="Arial"/>
          <w:bCs/>
          <w:color w:val="auto"/>
          <w:sz w:val="20"/>
        </w:rPr>
        <w:t>MJPEG</w:t>
      </w:r>
    </w:p>
    <w:p w14:paraId="6F16CB9E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Resolution:</w:t>
      </w:r>
      <w:r w:rsidRPr="00E21A84">
        <w:rPr>
          <w:rFonts w:cs="Arial"/>
          <w:color w:val="auto"/>
          <w:sz w:val="20"/>
        </w:rPr>
        <w:tab/>
      </w:r>
      <w:r w:rsidRPr="00E21A84">
        <w:rPr>
          <w:rFonts w:cs="Arial"/>
          <w:color w:val="auto"/>
          <w:sz w:val="20"/>
        </w:rPr>
        <w:tab/>
      </w:r>
    </w:p>
    <w:p w14:paraId="588E6C99" w14:textId="77777777" w:rsidR="00146D92" w:rsidRPr="00E21A84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1920x1080, 1600x1200, 1280x1024, 1280x960, 1280x720, 1024x768, 800x600, 800x448, 720x576, 720x480, 640x480,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cs="Arial"/>
          <w:color w:val="auto"/>
          <w:sz w:val="20"/>
        </w:rPr>
        <w:t>640x360, 320x240</w:t>
      </w:r>
    </w:p>
    <w:p w14:paraId="6AE921B1" w14:textId="77777777" w:rsidR="00146D92" w:rsidRPr="00E21A84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>Frame rate</w:t>
      </w:r>
    </w:p>
    <w:p w14:paraId="0CBE63A9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 xml:space="preserve">H.265 and </w:t>
      </w:r>
      <w:r w:rsidRPr="00E21A84">
        <w:rPr>
          <w:rFonts w:cs="Arial"/>
          <w:color w:val="auto"/>
          <w:sz w:val="20"/>
        </w:rPr>
        <w:t>H.264 : Max.</w:t>
      </w:r>
      <w:r w:rsidRPr="00097C09">
        <w:rPr>
          <w:rFonts w:cs="Arial"/>
          <w:color w:val="auto"/>
          <w:sz w:val="20"/>
        </w:rPr>
        <w:t>6</w:t>
      </w:r>
      <w:r w:rsidRPr="00097C09">
        <w:rPr>
          <w:rFonts w:eastAsia="Malgun Gothic" w:cs="Arial"/>
          <w:color w:val="auto"/>
          <w:sz w:val="20"/>
          <w:lang w:eastAsia="ko-KR"/>
        </w:rPr>
        <w:t>0fps/50fps (60Hz/50Hz)</w:t>
      </w:r>
    </w:p>
    <w:p w14:paraId="7F0214A5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097C09">
        <w:rPr>
          <w:rFonts w:cs="Arial"/>
          <w:color w:val="auto"/>
          <w:sz w:val="20"/>
        </w:rPr>
        <w:t>MJPEG :</w:t>
      </w:r>
      <w:proofErr w:type="gramEnd"/>
      <w:r w:rsidRPr="00097C09">
        <w:rPr>
          <w:rFonts w:eastAsia="Malgun Gothic" w:cs="Arial" w:hint="eastAsia"/>
          <w:color w:val="auto"/>
          <w:sz w:val="20"/>
          <w:lang w:eastAsia="ko-KR"/>
        </w:rPr>
        <w:t xml:space="preserve"> </w:t>
      </w:r>
      <w:r w:rsidRPr="00097C09">
        <w:rPr>
          <w:rFonts w:eastAsia="Malgun Gothic" w:cs="Arial"/>
          <w:color w:val="auto"/>
          <w:sz w:val="20"/>
          <w:lang w:eastAsia="ko-KR"/>
        </w:rPr>
        <w:t>Max. 30fps/25fps (60Hz/50Hz)</w:t>
      </w:r>
    </w:p>
    <w:p w14:paraId="0DDEFE5F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Malgun Gothic" w:cs="Arial" w:hint="eastAsia"/>
          <w:color w:val="auto"/>
          <w:sz w:val="20"/>
          <w:lang w:eastAsia="ko-KR"/>
        </w:rPr>
        <w:t xml:space="preserve">Smart Codec : Manual(5ea area), </w:t>
      </w:r>
      <w:proofErr w:type="spellStart"/>
      <w:r w:rsidRPr="00097C09">
        <w:rPr>
          <w:rFonts w:eastAsia="Malgun Gothic" w:cs="Arial" w:hint="eastAsia"/>
          <w:color w:val="auto"/>
          <w:sz w:val="20"/>
          <w:lang w:eastAsia="ko-KR"/>
        </w:rPr>
        <w:t>WiseStream</w:t>
      </w:r>
      <w:proofErr w:type="spellEnd"/>
      <w:r w:rsidRPr="00097C09">
        <w:rPr>
          <w:rFonts w:eastAsia="Malgun Gothic" w:cs="Arial"/>
          <w:color w:val="auto"/>
          <w:sz w:val="20"/>
          <w:lang w:eastAsia="ko-KR"/>
        </w:rPr>
        <w:t xml:space="preserve"> </w:t>
      </w:r>
      <w:r w:rsidRPr="00097C09">
        <w:rPr>
          <w:rFonts w:eastAsia="Malgun Gothic" w:cs="Arial" w:hint="eastAsia"/>
          <w:color w:val="auto"/>
          <w:sz w:val="20"/>
          <w:lang w:eastAsia="ko-KR"/>
        </w:rPr>
        <w:t>Ⅱ</w:t>
      </w:r>
    </w:p>
    <w:p w14:paraId="3ED142E0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>Bit rate control</w:t>
      </w:r>
    </w:p>
    <w:p w14:paraId="7CFF6656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eastAsia="Malgun Gothic" w:cs="Arial" w:hint="eastAsia"/>
          <w:bCs/>
          <w:color w:val="auto"/>
          <w:sz w:val="20"/>
          <w:lang w:eastAsia="ko-KR"/>
        </w:rPr>
        <w:t xml:space="preserve">H.265 and </w:t>
      </w:r>
      <w:r w:rsidRPr="00097C09">
        <w:rPr>
          <w:rFonts w:cs="Arial"/>
          <w:bCs/>
          <w:color w:val="auto"/>
          <w:sz w:val="20"/>
        </w:rPr>
        <w:t xml:space="preserve">H.264 </w:t>
      </w:r>
      <w:r w:rsidRPr="00097C09">
        <w:rPr>
          <w:rFonts w:cs="Arial"/>
          <w:color w:val="auto"/>
          <w:sz w:val="20"/>
        </w:rPr>
        <w:t>: constant bit rate (CBR) or variable bit rate (VBR)</w:t>
      </w:r>
    </w:p>
    <w:p w14:paraId="6D05DEB6" w14:textId="77777777" w:rsidR="00146D92" w:rsidRPr="00097C09" w:rsidRDefault="00146D92" w:rsidP="00146D9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>MJPEG :</w:t>
      </w:r>
      <w:r w:rsidRPr="00097C09">
        <w:rPr>
          <w:rFonts w:cs="Arial"/>
          <w:color w:val="auto"/>
          <w:sz w:val="20"/>
        </w:rPr>
        <w:t xml:space="preserve"> </w:t>
      </w:r>
      <w:r w:rsidRPr="00097C09">
        <w:rPr>
          <w:rFonts w:cs="Arial"/>
          <w:bCs/>
          <w:color w:val="auto"/>
          <w:sz w:val="20"/>
        </w:rPr>
        <w:t>variable bit rate (VBR)</w:t>
      </w:r>
    </w:p>
    <w:p w14:paraId="153DD47F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Number of multi-streaming profiles : </w:t>
      </w:r>
      <w:r w:rsidRPr="00097C09">
        <w:rPr>
          <w:rFonts w:eastAsia="Malgun Gothic" w:cs="Arial" w:hint="eastAsia"/>
          <w:color w:val="auto"/>
          <w:sz w:val="20"/>
          <w:lang w:eastAsia="ko-KR"/>
        </w:rPr>
        <w:t>10</w:t>
      </w:r>
      <w:r w:rsidRPr="00097C09">
        <w:rPr>
          <w:rFonts w:cs="Arial"/>
          <w:color w:val="auto"/>
          <w:sz w:val="20"/>
        </w:rPr>
        <w:t xml:space="preserve"> maximum </w:t>
      </w:r>
    </w:p>
    <w:p w14:paraId="000DC0AA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Simultaneous users (total) : </w:t>
      </w:r>
      <w:r w:rsidRPr="00097C09">
        <w:rPr>
          <w:rFonts w:eastAsia="Malgun Gothic" w:cs="Arial" w:hint="eastAsia"/>
          <w:color w:val="auto"/>
          <w:sz w:val="20"/>
          <w:lang w:eastAsia="ko-KR"/>
        </w:rPr>
        <w:t>20</w:t>
      </w:r>
      <w:r w:rsidRPr="00097C09">
        <w:rPr>
          <w:rFonts w:cs="Arial"/>
          <w:color w:val="auto"/>
          <w:sz w:val="20"/>
        </w:rPr>
        <w:t xml:space="preserve"> maximum (unicast) </w:t>
      </w:r>
    </w:p>
    <w:p w14:paraId="2AA4F9E6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097C09">
        <w:rPr>
          <w:rFonts w:cs="Arial"/>
          <w:bCs/>
          <w:color w:val="auto"/>
          <w:sz w:val="20"/>
        </w:rPr>
        <w:t>Storage and Recording</w:t>
      </w:r>
    </w:p>
    <w:p w14:paraId="1613B29E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 xml:space="preserve">The </w:t>
      </w:r>
      <w:r w:rsidRPr="00097C09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097C09">
        <w:rPr>
          <w:rFonts w:cs="Arial"/>
          <w:bCs/>
          <w:color w:val="auto"/>
          <w:sz w:val="20"/>
        </w:rPr>
        <w:t xml:space="preserve"> c</w:t>
      </w:r>
      <w:r w:rsidRPr="00097C09">
        <w:rPr>
          <w:rFonts w:eastAsia="Malgun Gothic" w:cs="Arial" w:hint="eastAsia"/>
          <w:bCs/>
          <w:color w:val="auto"/>
          <w:sz w:val="20"/>
          <w:lang w:eastAsia="ko-KR"/>
        </w:rPr>
        <w:t xml:space="preserve">amera </w:t>
      </w:r>
      <w:r w:rsidRPr="00097C09">
        <w:rPr>
          <w:rFonts w:cs="Arial"/>
          <w:bCs/>
          <w:color w:val="auto"/>
          <w:sz w:val="20"/>
        </w:rPr>
        <w:t>shall have onboard SD card storage.</w:t>
      </w:r>
    </w:p>
    <w:p w14:paraId="0CB81225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>Card type : Micro SD/SDHC</w:t>
      </w:r>
      <w:r w:rsidRPr="00097C09">
        <w:rPr>
          <w:rFonts w:eastAsia="Malgun Gothic" w:cs="Arial" w:hint="eastAsia"/>
          <w:bCs/>
          <w:color w:val="auto"/>
          <w:sz w:val="20"/>
          <w:lang w:eastAsia="ko-KR"/>
        </w:rPr>
        <w:t>/</w:t>
      </w:r>
      <w:r w:rsidRPr="00097C09">
        <w:rPr>
          <w:rFonts w:cs="Arial" w:hint="eastAsia"/>
          <w:bCs/>
          <w:color w:val="auto"/>
          <w:sz w:val="20"/>
        </w:rPr>
        <w:t>SDXC</w:t>
      </w:r>
    </w:p>
    <w:p w14:paraId="0C9CD881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 xml:space="preserve">Capacity : </w:t>
      </w:r>
      <w:r w:rsidRPr="00097C09">
        <w:rPr>
          <w:rFonts w:cs="Arial" w:hint="eastAsia"/>
          <w:bCs/>
          <w:color w:val="auto"/>
          <w:sz w:val="20"/>
        </w:rPr>
        <w:t xml:space="preserve">Up to </w:t>
      </w:r>
      <w:r w:rsidRPr="00097C09">
        <w:rPr>
          <w:rFonts w:cs="Arial"/>
          <w:bCs/>
          <w:color w:val="auto"/>
          <w:sz w:val="20"/>
        </w:rPr>
        <w:t xml:space="preserve"> 256GB (256GB x 1slot)</w:t>
      </w:r>
    </w:p>
    <w:p w14:paraId="782A9624" w14:textId="77777777" w:rsidR="00146D92" w:rsidRPr="00097C09" w:rsidRDefault="00146D92" w:rsidP="00146D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097C09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4CED5A5" w14:textId="77777777" w:rsidR="00146D92" w:rsidRPr="00097C09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097C09">
        <w:rPr>
          <w:rFonts w:cs="Arial" w:hint="eastAsia"/>
          <w:bCs/>
          <w:color w:val="auto"/>
          <w:sz w:val="20"/>
        </w:rPr>
        <w:t>NAS</w:t>
      </w:r>
    </w:p>
    <w:p w14:paraId="5DE6EA70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</w:rPr>
        <w:t xml:space="preserve">Interoperability - Video streams shall be capable </w:t>
      </w:r>
      <w:r w:rsidRPr="00E21A84">
        <w:rPr>
          <w:rFonts w:cs="Arial"/>
          <w:color w:val="auto"/>
          <w:sz w:val="20"/>
        </w:rPr>
        <w:t>of supporting ONVIF protocol, profiles S / G / T.</w:t>
      </w:r>
    </w:p>
    <w:p w14:paraId="7EBCC02C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Single Images - The </w:t>
      </w:r>
      <w:r w:rsidRPr="00E21A84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2A2550FF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Pr="00E21A84">
        <w:rPr>
          <w:rFonts w:eastAsiaTheme="minorEastAsia" w:cs="Arial"/>
          <w:bCs/>
          <w:color w:val="auto"/>
          <w:sz w:val="20"/>
          <w:lang w:eastAsia="ko-KR"/>
        </w:rPr>
        <w:t>emory : 1024MB RAM, 256MB Flash</w:t>
      </w:r>
    </w:p>
    <w:p w14:paraId="74A10799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E21A84">
        <w:rPr>
          <w:rFonts w:eastAsiaTheme="minorEastAsia" w:cs="Arial"/>
          <w:bCs/>
          <w:color w:val="auto"/>
          <w:sz w:val="20"/>
          <w:lang w:eastAsia="ko-KR"/>
        </w:rPr>
        <w:t>Serial Interface</w:t>
      </w:r>
    </w:p>
    <w:p w14:paraId="60AD64ED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E21A84">
        <w:rPr>
          <w:rFonts w:eastAsiaTheme="minorEastAsia" w:cs="Arial"/>
          <w:bCs/>
          <w:color w:val="auto"/>
          <w:sz w:val="20"/>
          <w:lang w:eastAsia="ko-KR"/>
        </w:rPr>
        <w:t>RS-485</w:t>
      </w:r>
      <w:r w:rsidRPr="00E21A84">
        <w:rPr>
          <w:rFonts w:eastAsiaTheme="minorEastAsia" w:cs="Arial"/>
          <w:bCs/>
          <w:color w:val="FF0000"/>
          <w:sz w:val="20"/>
          <w:lang w:eastAsia="ko-KR"/>
        </w:rPr>
        <w:t xml:space="preserve"> </w:t>
      </w:r>
      <w:r w:rsidRPr="00E21A84">
        <w:rPr>
          <w:rFonts w:eastAsiaTheme="minorEastAsia" w:cs="Arial"/>
          <w:bCs/>
          <w:color w:val="auto"/>
          <w:sz w:val="20"/>
          <w:lang w:eastAsia="ko-KR"/>
        </w:rPr>
        <w:t xml:space="preserve">(Samsung-T, </w:t>
      </w:r>
      <w:proofErr w:type="spellStart"/>
      <w:r w:rsidRPr="00E21A84">
        <w:rPr>
          <w:rFonts w:eastAsiaTheme="minorEastAsia" w:cs="Arial"/>
          <w:bCs/>
          <w:color w:val="auto"/>
          <w:sz w:val="20"/>
          <w:lang w:eastAsia="ko-KR"/>
        </w:rPr>
        <w:t>Pelco</w:t>
      </w:r>
      <w:proofErr w:type="spellEnd"/>
      <w:r w:rsidRPr="00E21A84">
        <w:rPr>
          <w:rFonts w:eastAsiaTheme="minorEastAsia" w:cs="Arial"/>
          <w:bCs/>
          <w:color w:val="auto"/>
          <w:sz w:val="20"/>
          <w:lang w:eastAsia="ko-KR"/>
        </w:rPr>
        <w:t xml:space="preserve">-D/P, Panasonic, Bosch, AD, GE, </w:t>
      </w:r>
      <w:proofErr w:type="spellStart"/>
      <w:r w:rsidRPr="00E21A84">
        <w:rPr>
          <w:rFonts w:eastAsiaTheme="minorEastAsia" w:cs="Arial"/>
          <w:bCs/>
          <w:color w:val="auto"/>
          <w:sz w:val="20"/>
          <w:lang w:eastAsia="ko-KR"/>
        </w:rPr>
        <w:t>Vicon</w:t>
      </w:r>
      <w:proofErr w:type="spellEnd"/>
      <w:r w:rsidRPr="00E21A84">
        <w:rPr>
          <w:rFonts w:eastAsiaTheme="minorEastAsia" w:cs="Arial"/>
          <w:bCs/>
          <w:color w:val="auto"/>
          <w:sz w:val="20"/>
          <w:lang w:eastAsia="ko-KR"/>
        </w:rPr>
        <w:t>, Honeywell)</w:t>
      </w:r>
    </w:p>
    <w:p w14:paraId="7705CB1C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Network</w:t>
      </w:r>
    </w:p>
    <w:p w14:paraId="344DEA68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21A84">
        <w:rPr>
          <w:rFonts w:cs="Arial"/>
          <w:color w:val="auto"/>
          <w:sz w:val="20"/>
        </w:rPr>
        <w:t>Connectivity : Metal shielded RJ-45(10/100/1000BASE-T)</w:t>
      </w:r>
    </w:p>
    <w:p w14:paraId="2C266DBA" w14:textId="77777777" w:rsidR="00146D92" w:rsidRPr="00134AA8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Protocols supported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</w:p>
    <w:p w14:paraId="594C3928" w14:textId="77777777" w:rsidR="00146D92" w:rsidRPr="00134AA8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Transmission Control Protocol (TCP), Internet Protocol (IP) v4 and v6, User Datagram Protocol (UDP)</w:t>
      </w:r>
    </w:p>
    <w:p w14:paraId="5C39A366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sz w:val="20"/>
        </w:rPr>
        <w:t xml:space="preserve">Configuration: Dynamic Host </w:t>
      </w:r>
      <w:r w:rsidRPr="00E21A84">
        <w:rPr>
          <w:rFonts w:cs="Arial"/>
          <w:color w:val="auto"/>
          <w:sz w:val="20"/>
        </w:rPr>
        <w:t>Configuration Protocol (DHCP)</w:t>
      </w:r>
    </w:p>
    <w:p w14:paraId="2A3E612A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Web services: Hypertext Transfer Protocol (HTTP), Secure HTTP (HTTPS)</w:t>
      </w:r>
    </w:p>
    <w:p w14:paraId="36224B52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E21A84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5CB05211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Network services: Address Resolution Protocol (ARP), Bonjour, Domain Name System (DNS), Internet Control Message Protocol (ICMP), Link Layer Discovery Protocol(LLDP), Network </w:t>
      </w:r>
      <w:r w:rsidRPr="00134AA8">
        <w:rPr>
          <w:rFonts w:cs="Arial"/>
          <w:sz w:val="20"/>
        </w:rPr>
        <w:t>Time Protocol (NTP), Protocol Independent Multicast-Sparse Mode (PIM-SM), Simple Network Management Protocol (SNMP v1/2c/</w:t>
      </w:r>
      <w:r w:rsidRPr="00E21A84">
        <w:rPr>
          <w:rFonts w:cs="Arial"/>
          <w:color w:val="auto"/>
          <w:sz w:val="20"/>
        </w:rPr>
        <w:t>3 – MIB-2), Universal Plug and Play (UPnP)</w:t>
      </w:r>
    </w:p>
    <w:p w14:paraId="734948BD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lastRenderedPageBreak/>
        <w:t>Media: Real-Time Transport Protocol (RTP), Real-Time Control Protocol, Real-Time Streaming Protocol (RTSP), Secure Real-Time Transport Protocol(SRTP)</w:t>
      </w:r>
    </w:p>
    <w:p w14:paraId="5D787072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Multicast: Internet Group Management Protocol (IGMP)</w:t>
      </w:r>
    </w:p>
    <w:p w14:paraId="707EB3EE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47C9AE97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Remote Access: </w:t>
      </w:r>
      <w:r w:rsidRPr="00E21A84">
        <w:rPr>
          <w:rFonts w:cs="Arial"/>
          <w:color w:val="auto"/>
          <w:sz w:val="20"/>
          <w:shd w:val="clear" w:color="auto" w:fill="FFFFFF"/>
        </w:rPr>
        <w:t>Point-to-Point Protocol over Ethernet</w:t>
      </w:r>
      <w:r w:rsidRPr="00E21A84">
        <w:rPr>
          <w:rFonts w:cs="Arial"/>
          <w:color w:val="auto"/>
          <w:sz w:val="20"/>
        </w:rPr>
        <w:t xml:space="preserve"> (</w:t>
      </w:r>
      <w:proofErr w:type="spellStart"/>
      <w:r w:rsidRPr="00E21A84">
        <w:rPr>
          <w:rFonts w:cs="Arial"/>
          <w:color w:val="auto"/>
          <w:sz w:val="20"/>
        </w:rPr>
        <w:t>PPPoE</w:t>
      </w:r>
      <w:proofErr w:type="spellEnd"/>
      <w:r w:rsidRPr="00E21A84">
        <w:rPr>
          <w:rFonts w:cs="Arial"/>
          <w:color w:val="auto"/>
          <w:sz w:val="20"/>
        </w:rPr>
        <w:t>)</w:t>
      </w:r>
    </w:p>
    <w:p w14:paraId="1F3BBDE2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DDNS</w:t>
      </w:r>
    </w:p>
    <w:p w14:paraId="51F05793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The </w:t>
      </w:r>
      <w:r w:rsidRPr="00E21A84">
        <w:rPr>
          <w:rFonts w:eastAsia="Malgun Gothic" w:cs="Arial" w:hint="eastAsia"/>
          <w:color w:val="auto"/>
          <w:sz w:val="20"/>
          <w:lang w:eastAsia="ko-KR"/>
        </w:rPr>
        <w:t>2M</w:t>
      </w:r>
      <w:r w:rsidRPr="00E21A84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C5C7F64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Quality of Service (</w:t>
      </w:r>
      <w:proofErr w:type="spellStart"/>
      <w:r w:rsidRPr="00E21A84">
        <w:rPr>
          <w:rFonts w:cs="Arial"/>
          <w:color w:val="auto"/>
          <w:sz w:val="20"/>
        </w:rPr>
        <w:t>QoS</w:t>
      </w:r>
      <w:proofErr w:type="spellEnd"/>
      <w:r w:rsidRPr="00E21A84">
        <w:rPr>
          <w:rFonts w:cs="Arial"/>
          <w:color w:val="auto"/>
          <w:sz w:val="20"/>
        </w:rPr>
        <w:t>)</w:t>
      </w:r>
    </w:p>
    <w:p w14:paraId="538FE2C3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Layer 3 DSCP</w:t>
      </w:r>
    </w:p>
    <w:p w14:paraId="51FB3EF6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Security features</w:t>
      </w:r>
    </w:p>
    <w:p w14:paraId="2EAB4154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HTTPS(SSL) Login Authentication</w:t>
      </w:r>
    </w:p>
    <w:p w14:paraId="7AF604CF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Digest Login Authentication</w:t>
      </w:r>
    </w:p>
    <w:p w14:paraId="4B237C79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IP Address Filtering</w:t>
      </w:r>
    </w:p>
    <w:p w14:paraId="2B6B10CA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User access log</w:t>
      </w:r>
    </w:p>
    <w:p w14:paraId="456FDF43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802.1X Authentication(EAP-TLS, EAP-LEAP)</w:t>
      </w:r>
    </w:p>
    <w:p w14:paraId="6FD4EAEC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Device Certificate(Hanwha Techwin Root CA</w:t>
      </w:r>
      <w:r>
        <w:rPr>
          <w:rFonts w:cs="Arial"/>
          <w:color w:val="auto"/>
          <w:sz w:val="20"/>
        </w:rPr>
        <w:t>)</w:t>
      </w:r>
    </w:p>
    <w:p w14:paraId="56455AEA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Application Programming Interface</w:t>
      </w:r>
    </w:p>
    <w:p w14:paraId="3DBDB486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ONVIF Profile S/G/T, SUNAPI(HTTP API), </w:t>
      </w:r>
      <w:proofErr w:type="spellStart"/>
      <w:r w:rsidRPr="00E21A84">
        <w:rPr>
          <w:rFonts w:cs="Arial"/>
          <w:color w:val="auto"/>
          <w:sz w:val="20"/>
        </w:rPr>
        <w:t>Wisenet</w:t>
      </w:r>
      <w:proofErr w:type="spellEnd"/>
      <w:r w:rsidRPr="00E21A84">
        <w:rPr>
          <w:rFonts w:cs="Arial"/>
          <w:color w:val="auto"/>
          <w:sz w:val="20"/>
        </w:rPr>
        <w:t xml:space="preserve"> open platform</w:t>
      </w:r>
    </w:p>
    <w:p w14:paraId="31C359A3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Discovery</w:t>
      </w:r>
    </w:p>
    <w:p w14:paraId="2E529DB4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278D3EA" w14:textId="77777777" w:rsidR="00146D92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F7C46">
        <w:rPr>
          <w:rFonts w:cs="Arial"/>
          <w:sz w:val="20"/>
          <w:szCs w:val="16"/>
        </w:rPr>
        <w:t>Audio</w:t>
      </w:r>
    </w:p>
    <w:p w14:paraId="60668375" w14:textId="77777777" w:rsidR="00146D92" w:rsidRPr="003D2302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Direction</w:t>
      </w:r>
      <w:r>
        <w:rPr>
          <w:rFonts w:cs="Arial"/>
          <w:sz w:val="20"/>
        </w:rPr>
        <w:t xml:space="preserve"> : </w:t>
      </w:r>
      <w:r w:rsidRPr="003D2302">
        <w:rPr>
          <w:rFonts w:cs="Arial" w:hint="eastAsia"/>
          <w:sz w:val="20"/>
        </w:rPr>
        <w:t>bi</w:t>
      </w:r>
      <w:r w:rsidRPr="003D2302">
        <w:rPr>
          <w:rFonts w:cs="Arial"/>
          <w:sz w:val="20"/>
        </w:rPr>
        <w:t>-directional</w:t>
      </w:r>
    </w:p>
    <w:p w14:paraId="57CE1C55" w14:textId="77777777" w:rsidR="00146D92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 w:hint="eastAsia"/>
          <w:sz w:val="20"/>
        </w:rPr>
        <w:t>Audio In</w:t>
      </w:r>
    </w:p>
    <w:p w14:paraId="1921DA40" w14:textId="77777777" w:rsidR="00146D92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Selectable (Mic in / Line in),</w:t>
      </w:r>
      <w:r>
        <w:rPr>
          <w:rFonts w:cs="Arial"/>
          <w:sz w:val="20"/>
        </w:rPr>
        <w:t xml:space="preserve"> Supply voltage: 2.5V DC (4mA)</w:t>
      </w:r>
    </w:p>
    <w:p w14:paraId="42BE75E8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57D94">
        <w:rPr>
          <w:rFonts w:cs="Arial"/>
          <w:sz w:val="20"/>
        </w:rPr>
        <w:t xml:space="preserve">Input </w:t>
      </w:r>
      <w:r w:rsidRPr="00E21A84">
        <w:rPr>
          <w:rFonts w:cs="Arial"/>
          <w:color w:val="auto"/>
          <w:sz w:val="20"/>
        </w:rPr>
        <w:t>impedance: approx. 2K Ohm</w:t>
      </w:r>
    </w:p>
    <w:p w14:paraId="1FBE2903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 w:hint="eastAsia"/>
          <w:color w:val="auto"/>
          <w:sz w:val="20"/>
        </w:rPr>
        <w:t>Audio Out</w:t>
      </w:r>
    </w:p>
    <w:p w14:paraId="5D3828DC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Line out, Max output level : 1Vrms</w:t>
      </w:r>
    </w:p>
    <w:p w14:paraId="4E8478C8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Compression</w:t>
      </w:r>
    </w:p>
    <w:p w14:paraId="4B1A69F8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G.711 u-law / G.726 Selectable</w:t>
      </w:r>
    </w:p>
    <w:p w14:paraId="4F603CB7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G.726 (ADPCM) 8KHz, G.711 8KHz</w:t>
      </w:r>
    </w:p>
    <w:p w14:paraId="3A06085B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G.726: 16Kbps, 24Kbps, 32Kbps, 40Kbps</w:t>
      </w:r>
    </w:p>
    <w:p w14:paraId="147B56AA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AAC-LC: 48Kbps at 16KHz</w:t>
      </w:r>
    </w:p>
    <w:p w14:paraId="5AB875CC" w14:textId="77777777" w:rsidR="00146D92" w:rsidRPr="00E21A84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  <w:szCs w:val="16"/>
        </w:rPr>
        <w:t>Electrical</w:t>
      </w:r>
    </w:p>
    <w:p w14:paraId="718BFC3B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21A84">
        <w:rPr>
          <w:rFonts w:eastAsiaTheme="minorEastAsia" w:cs="Arial"/>
          <w:color w:val="auto"/>
          <w:sz w:val="20"/>
          <w:lang w:eastAsia="ko-KR"/>
        </w:rPr>
        <w:t xml:space="preserve">nput </w:t>
      </w:r>
      <w:r w:rsidRPr="00097C09">
        <w:rPr>
          <w:rFonts w:eastAsiaTheme="minorEastAsia" w:cs="Arial"/>
          <w:color w:val="auto"/>
          <w:sz w:val="20"/>
          <w:lang w:eastAsia="ko-KR"/>
        </w:rPr>
        <w:t xml:space="preserve">Voltage : </w:t>
      </w:r>
      <w:proofErr w:type="spellStart"/>
      <w:r w:rsidRPr="00097C09">
        <w:rPr>
          <w:rFonts w:cs="Arial"/>
          <w:color w:val="auto"/>
          <w:sz w:val="20"/>
        </w:rPr>
        <w:t>PoE</w:t>
      </w:r>
      <w:proofErr w:type="spellEnd"/>
      <w:r w:rsidRPr="00097C09">
        <w:rPr>
          <w:rFonts w:cs="Arial"/>
          <w:color w:val="auto"/>
          <w:sz w:val="20"/>
        </w:rPr>
        <w:t xml:space="preserve"> (IEEE802.3af, Class3), 12VDC</w:t>
      </w:r>
    </w:p>
    <w:p w14:paraId="22585D92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t>Power consumption</w:t>
      </w:r>
    </w:p>
    <w:p w14:paraId="4F72A81C" w14:textId="77777777" w:rsidR="0057531F" w:rsidRPr="00657FE4" w:rsidRDefault="0057531F" w:rsidP="005753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57FE4">
        <w:rPr>
          <w:rFonts w:eastAsia="Malgun Gothic" w:cs="Arial"/>
          <w:color w:val="auto"/>
          <w:sz w:val="20"/>
          <w:szCs w:val="16"/>
          <w:lang w:eastAsia="ko-KR"/>
        </w:rPr>
        <w:t>INPUT: 57VDC, 6.8 W</w:t>
      </w:r>
    </w:p>
    <w:p w14:paraId="5F41C437" w14:textId="77777777" w:rsidR="0057531F" w:rsidRPr="00657FE4" w:rsidRDefault="0057531F" w:rsidP="005753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57FE4">
        <w:rPr>
          <w:rFonts w:cs="Arial"/>
          <w:color w:val="auto"/>
          <w:sz w:val="20"/>
        </w:rPr>
        <w:t>HEATER:12-24VDC/VAC, 25</w:t>
      </w:r>
    </w:p>
    <w:p w14:paraId="247EF925" w14:textId="6B921BCF" w:rsidR="00146D92" w:rsidRPr="00657FE4" w:rsidRDefault="00146D92" w:rsidP="0057531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57FE4">
        <w:rPr>
          <w:rFonts w:cs="Arial"/>
          <w:color w:val="auto"/>
          <w:sz w:val="20"/>
          <w:szCs w:val="16"/>
        </w:rPr>
        <w:t xml:space="preserve">Mechanical </w:t>
      </w:r>
      <w:proofErr w:type="gramStart"/>
      <w:r w:rsidRPr="00657FE4">
        <w:rPr>
          <w:rFonts w:cs="Arial"/>
          <w:color w:val="auto"/>
          <w:sz w:val="20"/>
          <w:szCs w:val="16"/>
        </w:rPr>
        <w:t>And</w:t>
      </w:r>
      <w:proofErr w:type="gramEnd"/>
      <w:r w:rsidRPr="00657FE4">
        <w:rPr>
          <w:rFonts w:cs="Arial"/>
          <w:color w:val="auto"/>
          <w:sz w:val="20"/>
          <w:szCs w:val="16"/>
        </w:rPr>
        <w:t xml:space="preserve"> Environmental</w:t>
      </w:r>
    </w:p>
    <w:p w14:paraId="3628B74A" w14:textId="12126DFF" w:rsidR="00146D92" w:rsidRPr="00657FE4" w:rsidRDefault="00146D92" w:rsidP="004260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657FE4">
        <w:rPr>
          <w:rFonts w:eastAsia="Malgun Gothic" w:cs="Arial"/>
          <w:color w:val="auto"/>
          <w:sz w:val="20"/>
          <w:szCs w:val="16"/>
          <w:lang w:eastAsia="ko-KR"/>
        </w:rPr>
        <w:t>Material</w:t>
      </w:r>
      <w:r w:rsidRPr="00657FE4">
        <w:rPr>
          <w:rFonts w:cs="Arial"/>
          <w:color w:val="auto"/>
          <w:sz w:val="20"/>
          <w:szCs w:val="16"/>
        </w:rPr>
        <w:t xml:space="preserve"> :</w:t>
      </w:r>
      <w:proofErr w:type="gramEnd"/>
      <w:r w:rsidRPr="00657FE4">
        <w:rPr>
          <w:rFonts w:cs="Arial"/>
          <w:color w:val="auto"/>
          <w:sz w:val="20"/>
          <w:szCs w:val="16"/>
        </w:rPr>
        <w:t xml:space="preserve"> Aluminum</w:t>
      </w:r>
      <w:r w:rsidR="004260BF" w:rsidRPr="00657FE4">
        <w:rPr>
          <w:rFonts w:cs="Arial"/>
          <w:color w:val="auto"/>
          <w:sz w:val="20"/>
          <w:szCs w:val="16"/>
        </w:rPr>
        <w:t>,  Powder-coated</w:t>
      </w:r>
    </w:p>
    <w:p w14:paraId="68127A7E" w14:textId="6409FBC8" w:rsidR="004260BF" w:rsidRPr="00657FE4" w:rsidRDefault="004260BF" w:rsidP="004260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57FE4">
        <w:rPr>
          <w:rFonts w:cs="Arial"/>
          <w:color w:val="auto"/>
          <w:sz w:val="20"/>
          <w:szCs w:val="16"/>
        </w:rPr>
        <w:lastRenderedPageBreak/>
        <w:t>Color: RAL2000-Yellow Orange</w:t>
      </w:r>
    </w:p>
    <w:p w14:paraId="530C6A39" w14:textId="08A88DC3" w:rsidR="00146D92" w:rsidRPr="00657FE4" w:rsidRDefault="00146D92" w:rsidP="004260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57FE4">
        <w:rPr>
          <w:rFonts w:cs="Arial"/>
          <w:color w:val="auto"/>
          <w:sz w:val="20"/>
          <w:szCs w:val="16"/>
        </w:rPr>
        <w:t>Dimensions (</w:t>
      </w:r>
      <w:r w:rsidRPr="00657FE4">
        <w:rPr>
          <w:rFonts w:eastAsia="Malgun Gothic" w:cs="Arial" w:hint="eastAsia"/>
          <w:color w:val="auto"/>
          <w:sz w:val="20"/>
          <w:szCs w:val="16"/>
          <w:lang w:eastAsia="ko-KR"/>
        </w:rPr>
        <w:t>W</w:t>
      </w:r>
      <w:r w:rsidRPr="00657FE4">
        <w:rPr>
          <w:rFonts w:cs="Arial"/>
          <w:color w:val="auto"/>
          <w:sz w:val="20"/>
          <w:szCs w:val="16"/>
        </w:rPr>
        <w:t xml:space="preserve"> x H x D</w:t>
      </w:r>
      <w:proofErr w:type="gramStart"/>
      <w:r w:rsidRPr="00657FE4">
        <w:rPr>
          <w:rFonts w:cs="Arial"/>
          <w:color w:val="auto"/>
          <w:sz w:val="20"/>
          <w:szCs w:val="16"/>
        </w:rPr>
        <w:t>) :</w:t>
      </w:r>
      <w:proofErr w:type="gramEnd"/>
      <w:r w:rsidRPr="00657FE4">
        <w:rPr>
          <w:rFonts w:cs="Arial"/>
          <w:color w:val="auto"/>
          <w:sz w:val="20"/>
          <w:szCs w:val="16"/>
        </w:rPr>
        <w:t xml:space="preserve"> </w:t>
      </w:r>
      <w:r w:rsidR="004260BF" w:rsidRPr="00657FE4">
        <w:rPr>
          <w:rFonts w:cs="Arial"/>
          <w:color w:val="auto"/>
          <w:sz w:val="20"/>
          <w:szCs w:val="16"/>
        </w:rPr>
        <w:t>7.2” x 5.97” x 13.85”</w:t>
      </w:r>
    </w:p>
    <w:p w14:paraId="1E53EC78" w14:textId="0876C3E9" w:rsidR="00146D92" w:rsidRPr="00657FE4" w:rsidRDefault="00146D92" w:rsidP="00162D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657FE4">
        <w:rPr>
          <w:rFonts w:eastAsia="Malgun Gothic" w:cs="Arial" w:hint="eastAsia"/>
          <w:color w:val="auto"/>
          <w:sz w:val="20"/>
          <w:szCs w:val="16"/>
          <w:lang w:eastAsia="ko-KR"/>
        </w:rPr>
        <w:t xml:space="preserve">Weight </w:t>
      </w:r>
      <w:r w:rsidRPr="00657FE4">
        <w:rPr>
          <w:rFonts w:eastAsia="Malgun Gothic" w:cs="Arial"/>
          <w:color w:val="auto"/>
          <w:sz w:val="20"/>
          <w:szCs w:val="16"/>
          <w:lang w:eastAsia="ko-KR"/>
        </w:rPr>
        <w:t>:</w:t>
      </w:r>
      <w:proofErr w:type="gramEnd"/>
      <w:r w:rsidRPr="00657FE4">
        <w:rPr>
          <w:rFonts w:eastAsia="Malgun Gothic" w:cs="Arial"/>
          <w:color w:val="auto"/>
          <w:sz w:val="20"/>
          <w:szCs w:val="16"/>
          <w:lang w:eastAsia="ko-KR"/>
        </w:rPr>
        <w:t xml:space="preserve"> </w:t>
      </w:r>
      <w:r w:rsidR="00162D4C" w:rsidRPr="00657FE4">
        <w:rPr>
          <w:rFonts w:eastAsia="Malgun Gothic" w:cs="Arial"/>
          <w:color w:val="auto"/>
          <w:sz w:val="20"/>
          <w:szCs w:val="16"/>
          <w:lang w:eastAsia="ko-KR"/>
        </w:rPr>
        <w:t xml:space="preserve">14 </w:t>
      </w:r>
      <w:proofErr w:type="spellStart"/>
      <w:r w:rsidR="00162D4C" w:rsidRPr="00657FE4">
        <w:rPr>
          <w:rFonts w:eastAsia="Malgun Gothic" w:cs="Arial"/>
          <w:color w:val="auto"/>
          <w:sz w:val="20"/>
          <w:szCs w:val="16"/>
          <w:lang w:eastAsia="ko-KR"/>
        </w:rPr>
        <w:t>lb</w:t>
      </w:r>
      <w:proofErr w:type="spellEnd"/>
      <w:r w:rsidR="00162D4C" w:rsidRPr="00657FE4">
        <w:rPr>
          <w:rFonts w:eastAsia="Malgun Gothic" w:cs="Arial"/>
          <w:color w:val="auto"/>
          <w:sz w:val="20"/>
          <w:szCs w:val="16"/>
          <w:lang w:eastAsia="ko-KR"/>
        </w:rPr>
        <w:t xml:space="preserve"> (6.35kg)</w:t>
      </w:r>
    </w:p>
    <w:p w14:paraId="14A37051" w14:textId="77777777" w:rsidR="00146D92" w:rsidRPr="00657FE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57FE4">
        <w:rPr>
          <w:rFonts w:cs="Arial"/>
          <w:color w:val="auto"/>
          <w:sz w:val="20"/>
          <w:szCs w:val="16"/>
        </w:rPr>
        <w:t>Temperature</w:t>
      </w:r>
    </w:p>
    <w:p w14:paraId="2A8C5851" w14:textId="77777777" w:rsidR="00C17051" w:rsidRPr="00657FE4" w:rsidRDefault="00162D4C" w:rsidP="00C170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57FE4">
        <w:rPr>
          <w:rFonts w:cs="Arial"/>
          <w:color w:val="auto"/>
          <w:sz w:val="20"/>
          <w:szCs w:val="16"/>
        </w:rPr>
        <w:t>Operating</w:t>
      </w:r>
      <w:r w:rsidRPr="00657FE4">
        <w:rPr>
          <w:rFonts w:eastAsiaTheme="minorEastAsia" w:cs="Arial"/>
          <w:color w:val="auto"/>
          <w:sz w:val="20"/>
          <w:lang w:eastAsia="ko-KR"/>
        </w:rPr>
        <w:t>:</w:t>
      </w:r>
      <w:r w:rsidR="00146D92" w:rsidRPr="00657FE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C17051" w:rsidRPr="00657FE4">
        <w:rPr>
          <w:rFonts w:cs="Arial"/>
          <w:color w:val="auto"/>
          <w:sz w:val="20"/>
        </w:rPr>
        <w:t>-40°C to +55°C (-40°</w:t>
      </w:r>
      <w:proofErr w:type="gramStart"/>
      <w:r w:rsidR="00C17051" w:rsidRPr="00657FE4">
        <w:rPr>
          <w:rFonts w:cs="Arial"/>
          <w:color w:val="auto"/>
          <w:sz w:val="20"/>
        </w:rPr>
        <w:t>F  ~</w:t>
      </w:r>
      <w:proofErr w:type="gramEnd"/>
      <w:r w:rsidR="00C17051" w:rsidRPr="00657FE4">
        <w:rPr>
          <w:rFonts w:cs="Arial"/>
          <w:color w:val="auto"/>
          <w:sz w:val="20"/>
        </w:rPr>
        <w:t xml:space="preserve"> +131°F)</w:t>
      </w:r>
    </w:p>
    <w:p w14:paraId="13DEDC5B" w14:textId="75F63002" w:rsidR="00146D92" w:rsidRPr="00657FE4" w:rsidRDefault="00162D4C" w:rsidP="00162D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57FE4">
        <w:rPr>
          <w:rFonts w:cs="Arial"/>
          <w:color w:val="auto"/>
          <w:sz w:val="20"/>
          <w:szCs w:val="16"/>
        </w:rPr>
        <w:t>Storage</w:t>
      </w:r>
      <w:r w:rsidRPr="00657FE4">
        <w:rPr>
          <w:rFonts w:eastAsiaTheme="minorEastAsia" w:cs="Arial"/>
          <w:color w:val="auto"/>
          <w:sz w:val="20"/>
          <w:lang w:eastAsia="ko-KR"/>
        </w:rPr>
        <w:t>:</w:t>
      </w:r>
      <w:r w:rsidR="00146D92" w:rsidRPr="00657FE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657FE4">
        <w:rPr>
          <w:rFonts w:cs="Arial"/>
          <w:color w:val="auto"/>
          <w:sz w:val="20"/>
          <w:szCs w:val="16"/>
        </w:rPr>
        <w:t xml:space="preserve">-50°C ~ +60°C (-58°F ~ +140°F) </w:t>
      </w:r>
      <w:r w:rsidR="00146D92" w:rsidRPr="00657FE4">
        <w:rPr>
          <w:rFonts w:cs="Arial"/>
          <w:color w:val="auto"/>
          <w:sz w:val="20"/>
          <w:szCs w:val="16"/>
        </w:rPr>
        <w:t>/ Less than 90% RH</w:t>
      </w:r>
    </w:p>
    <w:p w14:paraId="67B85125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C09">
        <w:rPr>
          <w:rFonts w:cs="Arial"/>
          <w:color w:val="auto"/>
          <w:sz w:val="20"/>
          <w:szCs w:val="16"/>
        </w:rPr>
        <w:t>Environmental Rating</w:t>
      </w:r>
    </w:p>
    <w:p w14:paraId="250DDA3A" w14:textId="77777777" w:rsidR="00146D92" w:rsidRPr="00097C09" w:rsidRDefault="00146D92" w:rsidP="00146D9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C09">
        <w:rPr>
          <w:rFonts w:cs="Arial"/>
          <w:color w:val="auto"/>
          <w:sz w:val="20"/>
          <w:szCs w:val="16"/>
        </w:rPr>
        <w:t>EMC &amp; Safety</w:t>
      </w:r>
    </w:p>
    <w:p w14:paraId="1F79981F" w14:textId="77777777" w:rsidR="00146D92" w:rsidRPr="00097C09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C09">
        <w:rPr>
          <w:rFonts w:cs="Arial"/>
          <w:color w:val="auto"/>
          <w:sz w:val="20"/>
          <w:szCs w:val="16"/>
        </w:rPr>
        <w:t>FCC 47 CFR Part 15 Subpart B</w:t>
      </w:r>
    </w:p>
    <w:p w14:paraId="16CDA7D1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C09">
        <w:rPr>
          <w:rFonts w:cs="Arial"/>
          <w:color w:val="auto"/>
          <w:sz w:val="20"/>
          <w:szCs w:val="16"/>
        </w:rPr>
        <w:t xml:space="preserve">ANSI C63.4-2014 Class </w:t>
      </w:r>
      <w:r w:rsidRPr="00E21A84">
        <w:rPr>
          <w:rFonts w:cs="Arial"/>
          <w:color w:val="auto"/>
          <w:sz w:val="20"/>
          <w:szCs w:val="16"/>
        </w:rPr>
        <w:t>A</w:t>
      </w:r>
    </w:p>
    <w:p w14:paraId="6AABCC7F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IC Regulation ICES-003:2016</w:t>
      </w:r>
      <w:bookmarkStart w:id="4" w:name="_GoBack"/>
      <w:bookmarkEnd w:id="4"/>
    </w:p>
    <w:p w14:paraId="5BD12097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ANSI C63.4-2014 Class A</w:t>
      </w:r>
    </w:p>
    <w:p w14:paraId="00DC35BF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CE EMC-Directive 2014/30/EU</w:t>
      </w:r>
    </w:p>
    <w:p w14:paraId="1B06A1A7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EN 55032:2015 Class A</w:t>
      </w:r>
    </w:p>
    <w:p w14:paraId="68743F29" w14:textId="77777777" w:rsidR="00146D92" w:rsidRPr="00E21A84" w:rsidRDefault="00146D92" w:rsidP="00146D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EN 50130-4:2011+A1:2014</w:t>
      </w:r>
    </w:p>
    <w:p w14:paraId="4EA7F5C7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VCCI-CISPR 32: Class A</w:t>
      </w:r>
    </w:p>
    <w:p w14:paraId="1C8CA86A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AS/NZS CISPR32:2015 Class A</w:t>
      </w:r>
    </w:p>
    <w:p w14:paraId="5B25AB2B" w14:textId="0D8799FD" w:rsidR="00146D92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UL listed</w:t>
      </w:r>
    </w:p>
    <w:p w14:paraId="262B3E87" w14:textId="7FFBB933" w:rsidR="005C5CC0" w:rsidRPr="00E21A84" w:rsidRDefault="005C5CC0" w:rsidP="005C5CC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C5CC0">
        <w:rPr>
          <w:rFonts w:cs="Arial"/>
          <w:color w:val="auto"/>
          <w:sz w:val="20"/>
          <w:szCs w:val="16"/>
        </w:rPr>
        <w:t>Class I Division 1 Groups BCD</w:t>
      </w:r>
    </w:p>
    <w:p w14:paraId="4F248775" w14:textId="77777777" w:rsidR="00146D92" w:rsidRPr="00E21A84" w:rsidRDefault="00146D92" w:rsidP="00146D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  <w:szCs w:val="16"/>
        </w:rPr>
        <w:t>CE EN 50581:2012 (hazardous substances)</w:t>
      </w:r>
    </w:p>
    <w:p w14:paraId="476D707D" w14:textId="77777777" w:rsidR="00146D92" w:rsidRDefault="00146D92" w:rsidP="00146D92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3ADA7783" w:rsidR="00067C87" w:rsidRDefault="00146D92" w:rsidP="00146D92">
      <w:pPr>
        <w:spacing w:before="60" w:after="0" w:line="276" w:lineRule="auto"/>
        <w:jc w:val="center"/>
        <w:rPr>
          <w:rFonts w:cs="Arial"/>
          <w:szCs w:val="16"/>
        </w:rPr>
      </w:pPr>
      <w:r w:rsidRPr="00884767">
        <w:rPr>
          <w:rFonts w:cs="Arial"/>
          <w:szCs w:val="16"/>
        </w:rPr>
        <w:t>END OF SECTIO</w:t>
      </w:r>
      <w:bookmarkEnd w:id="3"/>
      <w:r w:rsidRPr="00884767">
        <w:rPr>
          <w:rFonts w:cs="Arial"/>
          <w:szCs w:val="16"/>
        </w:rPr>
        <w:t>N</w:t>
      </w:r>
    </w:p>
    <w:sectPr w:rsidR="00067C8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 Pro Text">
    <w:altName w:val="SF Pro T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Default="00D40A2B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A380EEE" w14:textId="3C123B52" w:rsidR="003D3AF7" w:rsidRPr="00CA22EB" w:rsidRDefault="003D3AF7" w:rsidP="00CA22EB">
    <w:pPr>
      <w:pStyle w:val="Default"/>
      <w:rPr>
        <w:rFonts w:cs="Arial"/>
        <w:b/>
        <w:sz w:val="22"/>
      </w:rPr>
    </w:pPr>
    <w:r w:rsidRPr="00CA22EB">
      <w:rPr>
        <w:rFonts w:eastAsia="Malgun Gothic" w:cs="Arial"/>
        <w:sz w:val="22"/>
        <w:lang w:eastAsia="ko-KR"/>
      </w:rPr>
      <w:t>TNO-X6322EPT1-Z</w:t>
    </w:r>
    <w:r w:rsidR="00CA22EB" w:rsidRPr="00CA22EB">
      <w:rPr>
        <w:rFonts w:eastAsia="Malgun Gothic" w:cs="Arial"/>
        <w:sz w:val="22"/>
        <w:lang w:eastAsia="ko-KR"/>
      </w:rPr>
      <w:t xml:space="preserve"> </w:t>
    </w:r>
    <w:r w:rsidR="00CA22EB">
      <w:rPr>
        <w:rFonts w:eastAsia="Malgun Gothic" w:cs="Arial"/>
        <w:sz w:val="22"/>
        <w:lang w:eastAsia="ko-KR"/>
      </w:rPr>
      <w:t>(</w:t>
    </w:r>
    <w:r w:rsidR="00CA22EB" w:rsidRPr="00CA22EB">
      <w:rPr>
        <w:rFonts w:eastAsia="Malgun Gothic" w:cs="Arial"/>
        <w:sz w:val="22"/>
        <w:lang w:eastAsia="ko-KR"/>
      </w:rPr>
      <w:t>XNZ-L6320)</w:t>
    </w:r>
    <w:r w:rsidR="00D40A2B" w:rsidRPr="00CA22EB">
      <w:rPr>
        <w:rFonts w:eastAsia="Malgun Gothic" w:cs="Arial"/>
        <w:sz w:val="22"/>
        <w:lang w:eastAsia="ko-KR"/>
      </w:rPr>
      <w:tab/>
    </w:r>
    <w:r w:rsidR="00D40A2B" w:rsidRPr="00CA22EB">
      <w:rPr>
        <w:color w:val="00B0F0"/>
        <w:sz w:val="22"/>
      </w:rPr>
      <w:tab/>
    </w:r>
    <w:r w:rsidRPr="00CA22EB">
      <w:rPr>
        <w:color w:val="00B0F0"/>
        <w:sz w:val="22"/>
      </w:rPr>
      <w:tab/>
    </w:r>
    <w:r w:rsidRPr="00CA22EB">
      <w:rPr>
        <w:color w:val="00B0F0"/>
        <w:sz w:val="22"/>
      </w:rPr>
      <w:tab/>
    </w:r>
    <w:r w:rsidR="00CA22EB" w:rsidRPr="00CA22EB">
      <w:rPr>
        <w:color w:val="00B0F0"/>
        <w:sz w:val="22"/>
      </w:rPr>
      <w:tab/>
    </w:r>
    <w:r w:rsidRPr="00CA22EB">
      <w:rPr>
        <w:rFonts w:cs="Arial"/>
        <w:sz w:val="22"/>
      </w:rPr>
      <w:t>2 MP Explosion Proof Fixed Camera</w:t>
    </w:r>
  </w:p>
  <w:p w14:paraId="5B82E1FC" w14:textId="033F313D" w:rsidR="00D40A2B" w:rsidRDefault="0095781C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Malgun Gothic"/>
        <w:lang w:eastAsia="ko-KR"/>
      </w:rPr>
      <w:t>June</w:t>
    </w:r>
    <w:r w:rsidR="00EB461B">
      <w:t xml:space="preserve"> 202</w:t>
    </w:r>
    <w:r>
      <w:t>3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657FE4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8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Header"/>
      <w:jc w:val="right"/>
    </w:pPr>
    <w:r>
      <w:t>GUIDE SPECIFICATION</w:t>
    </w:r>
  </w:p>
  <w:p w14:paraId="73D893BB" w14:textId="77777777" w:rsidR="00D40A2B" w:rsidRDefault="00D40A2B" w:rsidP="00635DA8">
    <w:pPr>
      <w:pStyle w:val="Header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Header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672"/>
    <w:rsid w:val="00050816"/>
    <w:rsid w:val="00053A48"/>
    <w:rsid w:val="0005428A"/>
    <w:rsid w:val="000549DD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6D92"/>
    <w:rsid w:val="00147A6D"/>
    <w:rsid w:val="001516AF"/>
    <w:rsid w:val="00152106"/>
    <w:rsid w:val="0016059F"/>
    <w:rsid w:val="00161EC8"/>
    <w:rsid w:val="00162D4C"/>
    <w:rsid w:val="001635AF"/>
    <w:rsid w:val="00164EC3"/>
    <w:rsid w:val="00166034"/>
    <w:rsid w:val="00171CAD"/>
    <w:rsid w:val="00173ED3"/>
    <w:rsid w:val="00175867"/>
    <w:rsid w:val="0017600F"/>
    <w:rsid w:val="001821A4"/>
    <w:rsid w:val="00182788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21640"/>
    <w:rsid w:val="00225CFA"/>
    <w:rsid w:val="0023009F"/>
    <w:rsid w:val="0023227E"/>
    <w:rsid w:val="00233276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4006"/>
    <w:rsid w:val="003548C6"/>
    <w:rsid w:val="00355AA1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3AF7"/>
    <w:rsid w:val="003D4AAC"/>
    <w:rsid w:val="003D5409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0BF"/>
    <w:rsid w:val="0043128A"/>
    <w:rsid w:val="00434697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1A4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31F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71D4"/>
    <w:rsid w:val="005C08B1"/>
    <w:rsid w:val="005C5CC0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ED5"/>
    <w:rsid w:val="005E30F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6F4D"/>
    <w:rsid w:val="00617601"/>
    <w:rsid w:val="006221B2"/>
    <w:rsid w:val="00623395"/>
    <w:rsid w:val="006251DA"/>
    <w:rsid w:val="006263B6"/>
    <w:rsid w:val="006320D5"/>
    <w:rsid w:val="006322EC"/>
    <w:rsid w:val="00635DA8"/>
    <w:rsid w:val="00635FC2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57FE4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3F8F"/>
    <w:rsid w:val="0076570E"/>
    <w:rsid w:val="007705B9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4275A"/>
    <w:rsid w:val="00843423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241C"/>
    <w:rsid w:val="00953D75"/>
    <w:rsid w:val="00954E4F"/>
    <w:rsid w:val="009578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E6C86"/>
    <w:rsid w:val="009E7D55"/>
    <w:rsid w:val="009F18A2"/>
    <w:rsid w:val="009F3B6B"/>
    <w:rsid w:val="009F4641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051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2EB"/>
    <w:rsid w:val="00CA29C1"/>
    <w:rsid w:val="00CA38D7"/>
    <w:rsid w:val="00CB28DB"/>
    <w:rsid w:val="00CB2EBC"/>
    <w:rsid w:val="00CB38E1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6C3E"/>
    <w:rsid w:val="00F10BBB"/>
    <w:rsid w:val="00F12642"/>
    <w:rsid w:val="00F142A1"/>
    <w:rsid w:val="00F142E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A1774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customStyle="1" w:styleId="A6">
    <w:name w:val="A6"/>
    <w:uiPriority w:val="99"/>
    <w:rsid w:val="00CA22EB"/>
    <w:rPr>
      <w:rFonts w:cs="SF Pro Tex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e357d5c-f766-4220-8c09-34476fc81e31"/>
    <ds:schemaRef ds:uri="a865d98b-0e2f-46d0-ab2e-bbb7961e051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F3BFE4-2089-4DB2-91F7-BE26915D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1362</Words>
  <Characters>7767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9111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2022-03-10T23:58:00Z</dcterms:created>
  <dcterms:modified xsi:type="dcterms:W3CDTF">2023-06-07T21:36:00Z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