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37E5D" w14:textId="77777777" w:rsidR="00B63EF4" w:rsidRDefault="00000000">
      <w:pPr>
        <w:spacing w:after="280" w:line="240" w:lineRule="auto"/>
        <w:rPr>
          <w:rFonts w:ascii="Inter" w:eastAsia="Inter" w:hAnsi="Inter" w:cs="Inter"/>
          <w:sz w:val="40"/>
          <w:szCs w:val="40"/>
        </w:rPr>
      </w:pPr>
      <w:r>
        <w:rPr>
          <w:rFonts w:ascii="Inter" w:eastAsia="Inter" w:hAnsi="Inter" w:cs="Inter"/>
          <w:noProof/>
          <w:sz w:val="40"/>
          <w:szCs w:val="40"/>
        </w:rPr>
        <w:drawing>
          <wp:inline distT="0" distB="0" distL="0" distR="0" wp14:anchorId="00CE046E" wp14:editId="7A8C9113">
            <wp:extent cx="2161689" cy="411321"/>
            <wp:effectExtent l="0" t="0" r="0" b="0"/>
            <wp:docPr id="61624382" name="image1.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black logo&#10;&#10;Description automatically generated"/>
                    <pic:cNvPicPr preferRelativeResize="0"/>
                  </pic:nvPicPr>
                  <pic:blipFill>
                    <a:blip r:embed="rId8"/>
                    <a:srcRect/>
                    <a:stretch>
                      <a:fillRect/>
                    </a:stretch>
                  </pic:blipFill>
                  <pic:spPr>
                    <a:xfrm>
                      <a:off x="0" y="0"/>
                      <a:ext cx="2161689" cy="411321"/>
                    </a:xfrm>
                    <a:prstGeom prst="rect">
                      <a:avLst/>
                    </a:prstGeom>
                    <a:ln/>
                  </pic:spPr>
                </pic:pic>
              </a:graphicData>
            </a:graphic>
          </wp:inline>
        </w:drawing>
      </w:r>
    </w:p>
    <w:p w14:paraId="3303A5A7" w14:textId="77777777" w:rsidR="00B63EF4" w:rsidRDefault="00B63EF4">
      <w:pPr>
        <w:spacing w:after="0" w:line="240" w:lineRule="auto"/>
        <w:rPr>
          <w:rFonts w:ascii="Inter" w:eastAsia="Inter" w:hAnsi="Inter" w:cs="Inter"/>
          <w:sz w:val="36"/>
          <w:szCs w:val="36"/>
        </w:rPr>
      </w:pPr>
    </w:p>
    <w:p w14:paraId="2DF6D8C7" w14:textId="77777777" w:rsidR="00B63EF4" w:rsidRDefault="00000000">
      <w:pPr>
        <w:spacing w:after="0" w:line="240" w:lineRule="auto"/>
        <w:rPr>
          <w:rFonts w:ascii="Inter" w:eastAsia="Inter" w:hAnsi="Inter" w:cs="Inter"/>
          <w:sz w:val="36"/>
          <w:szCs w:val="36"/>
        </w:rPr>
      </w:pPr>
      <w:r>
        <w:rPr>
          <w:rFonts w:ascii="Inter" w:eastAsia="Inter" w:hAnsi="Inter" w:cs="Inter"/>
          <w:sz w:val="36"/>
          <w:szCs w:val="36"/>
        </w:rPr>
        <w:t>Triton Sensors</w:t>
      </w:r>
    </w:p>
    <w:p w14:paraId="71E70D5A" w14:textId="77777777" w:rsidR="00B63EF4" w:rsidRDefault="00000000">
      <w:pPr>
        <w:spacing w:after="0" w:line="240" w:lineRule="auto"/>
        <w:rPr>
          <w:rFonts w:ascii="Inter" w:eastAsia="Inter" w:hAnsi="Inter" w:cs="Inter"/>
          <w:b/>
          <w:sz w:val="44"/>
          <w:szCs w:val="44"/>
        </w:rPr>
      </w:pPr>
      <w:r>
        <w:rPr>
          <w:rFonts w:ascii="Inter" w:eastAsia="Inter" w:hAnsi="Inter" w:cs="Inter"/>
          <w:b/>
          <w:sz w:val="44"/>
          <w:szCs w:val="44"/>
        </w:rPr>
        <w:t>Triton ULTRA Smart Sensor</w:t>
      </w:r>
    </w:p>
    <w:p w14:paraId="47F82557" w14:textId="77777777" w:rsidR="00B63EF4" w:rsidRDefault="00B63EF4">
      <w:pPr>
        <w:spacing w:before="280" w:after="280" w:line="240" w:lineRule="auto"/>
        <w:rPr>
          <w:rFonts w:ascii="Inter" w:eastAsia="Inter" w:hAnsi="Inter" w:cs="Inter"/>
          <w:b/>
          <w:sz w:val="40"/>
          <w:szCs w:val="40"/>
        </w:rPr>
      </w:pPr>
    </w:p>
    <w:p w14:paraId="15BD46CF" w14:textId="77777777" w:rsidR="00B63EF4" w:rsidRDefault="00B63EF4">
      <w:pPr>
        <w:spacing w:before="280" w:after="280" w:line="240" w:lineRule="auto"/>
        <w:rPr>
          <w:rFonts w:ascii="Inter" w:eastAsia="Inter" w:hAnsi="Inter" w:cs="Inter"/>
          <w:b/>
          <w:sz w:val="40"/>
          <w:szCs w:val="40"/>
        </w:rPr>
      </w:pPr>
    </w:p>
    <w:p w14:paraId="195242A0" w14:textId="77777777" w:rsidR="00B63EF4" w:rsidRDefault="00B63EF4">
      <w:pPr>
        <w:spacing w:before="280" w:after="280" w:line="240" w:lineRule="auto"/>
        <w:rPr>
          <w:rFonts w:ascii="Inter" w:eastAsia="Inter" w:hAnsi="Inter" w:cs="Inter"/>
          <w:b/>
          <w:sz w:val="40"/>
          <w:szCs w:val="40"/>
        </w:rPr>
      </w:pPr>
    </w:p>
    <w:p w14:paraId="03D2BC49" w14:textId="77777777" w:rsidR="00B63EF4" w:rsidRDefault="00B63EF4">
      <w:pPr>
        <w:spacing w:before="280" w:after="280" w:line="240" w:lineRule="auto"/>
        <w:rPr>
          <w:rFonts w:ascii="Inter" w:eastAsia="Inter" w:hAnsi="Inter" w:cs="Inter"/>
          <w:b/>
          <w:sz w:val="40"/>
          <w:szCs w:val="40"/>
        </w:rPr>
      </w:pPr>
    </w:p>
    <w:p w14:paraId="468DECEC" w14:textId="77777777" w:rsidR="00B63EF4" w:rsidRDefault="00B63EF4">
      <w:pPr>
        <w:spacing w:before="280" w:after="280" w:line="240" w:lineRule="auto"/>
        <w:rPr>
          <w:rFonts w:ascii="Inter" w:eastAsia="Inter" w:hAnsi="Inter" w:cs="Inter"/>
          <w:b/>
          <w:sz w:val="40"/>
          <w:szCs w:val="40"/>
        </w:rPr>
      </w:pPr>
    </w:p>
    <w:p w14:paraId="4DC7009C" w14:textId="77777777" w:rsidR="00B63EF4" w:rsidRDefault="00B63EF4">
      <w:pPr>
        <w:spacing w:before="280" w:after="280" w:line="240" w:lineRule="auto"/>
        <w:rPr>
          <w:rFonts w:ascii="Inter" w:eastAsia="Inter" w:hAnsi="Inter" w:cs="Inter"/>
          <w:b/>
          <w:sz w:val="40"/>
          <w:szCs w:val="40"/>
        </w:rPr>
      </w:pPr>
    </w:p>
    <w:p w14:paraId="666F4992" w14:textId="77777777" w:rsidR="00B63EF4" w:rsidRDefault="00000000">
      <w:pPr>
        <w:spacing w:before="280" w:after="280" w:line="240" w:lineRule="auto"/>
        <w:rPr>
          <w:rFonts w:ascii="Times New Roman" w:eastAsia="Times New Roman" w:hAnsi="Times New Roman" w:cs="Times New Roman"/>
          <w:b/>
          <w:sz w:val="44"/>
          <w:szCs w:val="44"/>
        </w:rPr>
      </w:pPr>
      <w:r>
        <w:rPr>
          <w:rFonts w:ascii="Times New Roman" w:eastAsia="Times New Roman" w:hAnsi="Times New Roman" w:cs="Times New Roman"/>
          <w:b/>
          <w:sz w:val="44"/>
          <w:szCs w:val="44"/>
        </w:rPr>
        <w:t>Division 28 - Electronic Safety and Security</w:t>
      </w:r>
    </w:p>
    <w:p w14:paraId="56664B44" w14:textId="77777777" w:rsidR="00B63EF4"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Section 28 30 00 - Intrusion Detection and Electronic Surveillance</w:t>
      </w:r>
    </w:p>
    <w:p w14:paraId="2D6258C1" w14:textId="77777777" w:rsidR="00B63EF4" w:rsidRDefault="00B63EF4">
      <w:pPr>
        <w:spacing w:before="280" w:after="280" w:line="240" w:lineRule="auto"/>
        <w:rPr>
          <w:rFonts w:ascii="Times New Roman" w:eastAsia="Times New Roman" w:hAnsi="Times New Roman" w:cs="Times New Roman"/>
          <w:b/>
          <w:sz w:val="36"/>
          <w:szCs w:val="36"/>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63EF4" w14:paraId="0FD6E1D2" w14:textId="77777777">
        <w:tc>
          <w:tcPr>
            <w:tcW w:w="9360" w:type="dxa"/>
            <w:shd w:val="clear" w:color="auto" w:fill="auto"/>
            <w:tcMar>
              <w:top w:w="100" w:type="dxa"/>
              <w:left w:w="100" w:type="dxa"/>
              <w:bottom w:w="100" w:type="dxa"/>
              <w:right w:w="100" w:type="dxa"/>
            </w:tcMar>
          </w:tcPr>
          <w:p w14:paraId="30F3B0EB" w14:textId="77777777" w:rsidR="00B63EF4" w:rsidRDefault="00000000">
            <w:pPr>
              <w:widowControl w:val="0"/>
              <w:pBdr>
                <w:top w:val="nil"/>
                <w:left w:val="nil"/>
                <w:bottom w:val="nil"/>
                <w:right w:val="nil"/>
                <w:between w:val="nil"/>
              </w:pBdr>
              <w:spacing w:before="200" w:after="200" w:line="240" w:lineRule="auto"/>
              <w:rPr>
                <w:rFonts w:ascii="Inter" w:eastAsia="Inter" w:hAnsi="Inter" w:cs="Inter"/>
                <w:sz w:val="22"/>
                <w:szCs w:val="22"/>
              </w:rPr>
            </w:pPr>
            <w:r>
              <w:rPr>
                <w:rFonts w:ascii="Inter" w:eastAsia="Inter" w:hAnsi="Inter" w:cs="Inter"/>
                <w:sz w:val="22"/>
                <w:szCs w:val="22"/>
              </w:rPr>
              <w:t>Triton ULTRA is an industry-leading smart sensor that detects sixteen metrics and can infer multiple event types using onboard artificial intelligence. Triton’s advanced features provide unprecedented situational awareness in private spaces like bathrooms, locker rooms, and patient rooms where traditional cameras are not permissible. Triton ULTRA also captures and stores advanced intelligence like crowding level, chemicals, and more for advanced business intelligence.</w:t>
            </w:r>
          </w:p>
        </w:tc>
      </w:tr>
    </w:tbl>
    <w:p w14:paraId="41A1DC7A" w14:textId="77777777" w:rsidR="00B63EF4"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Part 1 - General</w:t>
      </w:r>
    </w:p>
    <w:p w14:paraId="79940E15" w14:textId="77777777" w:rsidR="00B63EF4" w:rsidRDefault="00000000">
      <w:pPr>
        <w:numPr>
          <w:ilvl w:val="0"/>
          <w:numId w:val="1"/>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Summary</w:t>
      </w:r>
    </w:p>
    <w:p w14:paraId="3FED2CB2" w14:textId="77777777" w:rsidR="00B63EF4"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This section includes specifications for the Triton ULTRA multi-function health, safety, and drug detection device.</w:t>
      </w:r>
    </w:p>
    <w:p w14:paraId="08D88641" w14:textId="77777777" w:rsidR="00B63EF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rPr>
        <w:t>References</w:t>
      </w:r>
    </w:p>
    <w:p w14:paraId="75A31A11" w14:textId="77777777" w:rsidR="00B63EF4"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Comply with relevant standards such as the Institute of Electrical and Electronics Engineers (IEEE), FCC, CE, RoHS, and UKCA.</w:t>
      </w:r>
    </w:p>
    <w:p w14:paraId="0D2BEFB2" w14:textId="77777777" w:rsidR="00B63EF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rPr>
        <w:t>System Description</w:t>
      </w:r>
    </w:p>
    <w:p w14:paraId="69973A55" w14:textId="77777777" w:rsidR="00B63EF4"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Provide a complete and fully functional multi-function sensor system for health, safety, and drug detection, including devices, power supplies, mounting hardware, and associated accessories.</w:t>
      </w:r>
    </w:p>
    <w:p w14:paraId="69A5B155" w14:textId="77777777" w:rsidR="00B63EF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rPr>
        <w:t>Submittals</w:t>
      </w:r>
    </w:p>
    <w:p w14:paraId="1490FDA5" w14:textId="77777777" w:rsidR="00B63EF4"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Product Data: Submit manufacturer's product data sheets for all components.</w:t>
      </w:r>
    </w:p>
    <w:p w14:paraId="195F6EC6" w14:textId="77777777" w:rsidR="00B63EF4"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Shop Drawings: Provide layout drawings showing the placement of all sensors and equipment.</w:t>
      </w:r>
    </w:p>
    <w:p w14:paraId="7D294E82" w14:textId="77777777" w:rsidR="00B63EF4" w:rsidRDefault="00000000">
      <w:pPr>
        <w:numPr>
          <w:ilvl w:val="1"/>
          <w:numId w:val="1"/>
        </w:numPr>
        <w:spacing w:after="280" w:line="240" w:lineRule="auto"/>
        <w:rPr>
          <w:rFonts w:ascii="Times New Roman" w:eastAsia="Times New Roman" w:hAnsi="Times New Roman" w:cs="Times New Roman"/>
        </w:rPr>
      </w:pPr>
      <w:r>
        <w:rPr>
          <w:rFonts w:ascii="Times New Roman" w:eastAsia="Times New Roman" w:hAnsi="Times New Roman" w:cs="Times New Roman"/>
        </w:rPr>
        <w:t>Operation and Maintenance Data: Submit complete operation and maintenance manuals for all installed equipment.</w:t>
      </w:r>
    </w:p>
    <w:p w14:paraId="34B5D45A" w14:textId="77777777" w:rsidR="00B63EF4" w:rsidRDefault="00000000">
      <w:pPr>
        <w:rPr>
          <w:rFonts w:ascii="Times New Roman" w:eastAsia="Times New Roman" w:hAnsi="Times New Roman" w:cs="Times New Roman"/>
        </w:rPr>
      </w:pPr>
      <w:r>
        <w:br w:type="page"/>
      </w:r>
    </w:p>
    <w:p w14:paraId="3EA05597" w14:textId="77777777" w:rsidR="00B63EF4"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lastRenderedPageBreak/>
        <w:t>Part 2 - Products</w:t>
      </w:r>
    </w:p>
    <w:p w14:paraId="280053FB" w14:textId="77777777" w:rsidR="00B63EF4" w:rsidRDefault="00000000">
      <w:pPr>
        <w:numPr>
          <w:ilvl w:val="0"/>
          <w:numId w:val="2"/>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Manufacturer</w:t>
      </w:r>
    </w:p>
    <w:p w14:paraId="2FA27AA8" w14:textId="77777777" w:rsidR="00B63EF4" w:rsidRDefault="00000000">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Triton Sensors</w:t>
      </w:r>
    </w:p>
    <w:p w14:paraId="07485AE6" w14:textId="77777777" w:rsidR="00B63EF4" w:rsidRDefault="00000000">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6426 </w:t>
      </w:r>
      <w:proofErr w:type="spellStart"/>
      <w:r>
        <w:rPr>
          <w:rFonts w:ascii="Times New Roman" w:eastAsia="Times New Roman" w:hAnsi="Times New Roman" w:cs="Times New Roman"/>
        </w:rPr>
        <w:t>Farmcrest</w:t>
      </w:r>
      <w:proofErr w:type="spellEnd"/>
      <w:r>
        <w:rPr>
          <w:rFonts w:ascii="Times New Roman" w:eastAsia="Times New Roman" w:hAnsi="Times New Roman" w:cs="Times New Roman"/>
        </w:rPr>
        <w:t xml:space="preserve"> Lane</w:t>
      </w:r>
    </w:p>
    <w:p w14:paraId="7DD3D130" w14:textId="77777777" w:rsidR="00B63EF4" w:rsidRDefault="00000000">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Harrisburg PA 17111</w:t>
      </w:r>
    </w:p>
    <w:p w14:paraId="420D2203" w14:textId="77777777" w:rsidR="00B63EF4" w:rsidRDefault="00000000">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info@tritonsensors.com</w:t>
      </w:r>
    </w:p>
    <w:p w14:paraId="0CDEA56F" w14:textId="77777777" w:rsidR="00B63EF4"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Model</w:t>
      </w:r>
    </w:p>
    <w:p w14:paraId="547D4CB8"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Triton ULTRA</w:t>
      </w:r>
    </w:p>
    <w:p w14:paraId="65F50DED" w14:textId="77777777" w:rsidR="00B63EF4"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Sensor Specifications</w:t>
      </w:r>
    </w:p>
    <w:p w14:paraId="05242A32"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Functions</w:t>
      </w:r>
      <w:r>
        <w:rPr>
          <w:rFonts w:ascii="Times New Roman" w:eastAsia="Times New Roman" w:hAnsi="Times New Roman" w:cs="Times New Roman"/>
        </w:rPr>
        <w:t>:</w:t>
      </w:r>
    </w:p>
    <w:p w14:paraId="5773859F"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Vape &amp; THC Detection</w:t>
      </w:r>
    </w:p>
    <w:p w14:paraId="05DA0D37"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People Counting Up to 11 People</w:t>
      </w:r>
    </w:p>
    <w:p w14:paraId="1939B267"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Loitering Detection and Dwell Time Tracking</w:t>
      </w:r>
    </w:p>
    <w:p w14:paraId="3F175ACE" w14:textId="54A6273C" w:rsidR="00186E64" w:rsidRDefault="00186E64">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Height Recognition of Detected Persons</w:t>
      </w:r>
    </w:p>
    <w:p w14:paraId="557DCE77"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6 Month On-Device trend monitoring data</w:t>
      </w:r>
    </w:p>
    <w:p w14:paraId="56669C2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6 Month of On-Device Event Data Storage</w:t>
      </w:r>
    </w:p>
    <w:p w14:paraId="39812D61"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Bluetooth Crowd Estimation (up to 100 people)</w:t>
      </w:r>
    </w:p>
    <w:p w14:paraId="2BB6B85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BLE Cell Phone Detection</w:t>
      </w:r>
    </w:p>
    <w:p w14:paraId="1BCA6368"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Ability to Customize BLE Detection Parameters</w:t>
      </w:r>
    </w:p>
    <w:p w14:paraId="3E544E0B" w14:textId="142FC594" w:rsidR="00B63EF4" w:rsidRDefault="00186E64">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PoE Passthrough to </w:t>
      </w:r>
      <w:r w:rsidR="00000000">
        <w:rPr>
          <w:rFonts w:ascii="Times New Roman" w:eastAsia="Times New Roman" w:hAnsi="Times New Roman" w:cs="Times New Roman"/>
        </w:rPr>
        <w:t>Daisy-Chain At Least Five Devices Together for Power and Data with PoE+ and CAT6 Cables</w:t>
      </w:r>
    </w:p>
    <w:p w14:paraId="4342DDDA"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ONVIF Profile S Compliant</w:t>
      </w:r>
    </w:p>
    <w:p w14:paraId="7745D693"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Glass Break Detection</w:t>
      </w:r>
    </w:p>
    <w:p w14:paraId="4D45B233"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Emergency Keyword Detection</w:t>
      </w:r>
    </w:p>
    <w:p w14:paraId="05D21E7B"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Decibel Aggression Detection</w:t>
      </w:r>
    </w:p>
    <w:p w14:paraId="68E800E4"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Decibel Level Monitoring and Threshold Alerts</w:t>
      </w:r>
    </w:p>
    <w:p w14:paraId="27770B1D"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AI Scream &amp; Shout Detection</w:t>
      </w:r>
    </w:p>
    <w:p w14:paraId="1CF21AAC"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Gunshot Detection</w:t>
      </w:r>
    </w:p>
    <w:p w14:paraId="0EF608BC"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Motion Detection</w:t>
      </w:r>
    </w:p>
    <w:p w14:paraId="0FB9DC62"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Health Index Monitoring</w:t>
      </w:r>
    </w:p>
    <w:p w14:paraId="68484509"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Air Quality Monitoring Index Monitoring</w:t>
      </w:r>
    </w:p>
    <w:p w14:paraId="378D554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Chemical Monitoring and Thresholds</w:t>
      </w:r>
    </w:p>
    <w:p w14:paraId="440CFA3A"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TVOC, CO2, NO2, CO, HCHO, PM1, PM2.5, PM, PM10</w:t>
      </w:r>
    </w:p>
    <w:p w14:paraId="40E86BD2"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Temperature and Humidity Monitoring and Thresholds</w:t>
      </w:r>
    </w:p>
    <w:p w14:paraId="2F7D2E9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Tamper Detection</w:t>
      </w:r>
    </w:p>
    <w:p w14:paraId="7070D50E"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Supports communication via TCP, HTTP, and MQTT Data</w:t>
      </w:r>
    </w:p>
    <w:p w14:paraId="33AA6C81"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Integrates with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Party Software Including Video Management Systems (VMS) and Notification Systems</w:t>
      </w:r>
    </w:p>
    <w:p w14:paraId="2C11526D"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Displays alarm and measurement data in a Real Time Streaming Protocol (RTSP) stream</w:t>
      </w:r>
    </w:p>
    <w:p w14:paraId="2F93F6F7"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Supports DHCP and Static IP</w:t>
      </w:r>
    </w:p>
    <w:p w14:paraId="5A7633A0"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Compatible with Triton Cloud</w:t>
      </w:r>
    </w:p>
    <w:p w14:paraId="03A76F6C"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Configurable multi-color LED Light</w:t>
      </w:r>
    </w:p>
    <w:p w14:paraId="496A4419"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Speaker With User-Customizable Messages</w:t>
      </w:r>
    </w:p>
    <w:p w14:paraId="0CC33FF6"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Communication and I/O</w:t>
      </w:r>
      <w:r>
        <w:rPr>
          <w:rFonts w:ascii="Times New Roman" w:eastAsia="Times New Roman" w:hAnsi="Times New Roman" w:cs="Times New Roman"/>
        </w:rPr>
        <w:t>:</w:t>
      </w:r>
    </w:p>
    <w:p w14:paraId="397981C8"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Ethernet In: RJ-45 (10/100 Base-T)</w:t>
      </w:r>
    </w:p>
    <w:p w14:paraId="05749F17"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Ethernet Out: RJ-45 (10/100 Base-T), IEEE 802.3at Class Compliance</w:t>
      </w:r>
    </w:p>
    <w:p w14:paraId="6607E921"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Wireless: 2.4 GHz IEEE 802.11 b/g/n/ac</w:t>
      </w:r>
    </w:p>
    <w:p w14:paraId="58878488"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12V DC Input</w:t>
      </w:r>
    </w:p>
    <w:p w14:paraId="61F444AC"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Bluetooth: Bluetooth 5.0, BLE</w:t>
      </w:r>
    </w:p>
    <w:p w14:paraId="72FB7092"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Protocols: RTSP, IPv4/IPv6, TCP, MQTT, HTTP, HTTPS, DHCP, ONVIF</w:t>
      </w:r>
    </w:p>
    <w:p w14:paraId="331A7512"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Relay: Supports relay input and output to interface with external hardware</w:t>
      </w:r>
    </w:p>
    <w:p w14:paraId="1909F9E6"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Power Supply</w:t>
      </w:r>
      <w:r>
        <w:rPr>
          <w:rFonts w:ascii="Times New Roman" w:eastAsia="Times New Roman" w:hAnsi="Times New Roman" w:cs="Times New Roman"/>
        </w:rPr>
        <w:t>:</w:t>
      </w:r>
    </w:p>
    <w:p w14:paraId="2EC4B589"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Power over Ethernet (PoE), IEEE 802.3at Class 3 Compliance</w:t>
      </w:r>
    </w:p>
    <w:p w14:paraId="4B751F76"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Daisy Chain: </w:t>
      </w:r>
      <w:proofErr w:type="gramStart"/>
      <w:r>
        <w:rPr>
          <w:rFonts w:ascii="Times New Roman" w:eastAsia="Times New Roman" w:hAnsi="Times New Roman" w:cs="Times New Roman"/>
        </w:rPr>
        <w:t>Connect up</w:t>
      </w:r>
      <w:proofErr w:type="gramEnd"/>
      <w:r>
        <w:rPr>
          <w:rFonts w:ascii="Times New Roman" w:eastAsia="Times New Roman" w:hAnsi="Times New Roman" w:cs="Times New Roman"/>
        </w:rPr>
        <w:t xml:space="preserve"> to four devices in a single cable run</w:t>
      </w:r>
    </w:p>
    <w:p w14:paraId="6744D1C6"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5W Typical Operation</w:t>
      </w:r>
    </w:p>
    <w:p w14:paraId="563085F3"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Operating Conditions</w:t>
      </w:r>
      <w:r>
        <w:rPr>
          <w:rFonts w:ascii="Times New Roman" w:eastAsia="Times New Roman" w:hAnsi="Times New Roman" w:cs="Times New Roman"/>
        </w:rPr>
        <w:t>:</w:t>
      </w:r>
    </w:p>
    <w:p w14:paraId="1E8FA022"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Temperature: 32°F - 112°F (0°C - 44°C)</w:t>
      </w:r>
    </w:p>
    <w:p w14:paraId="06FEFE90"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Humidity: 0 to 90% Relative Humidity (non-condensing)</w:t>
      </w:r>
    </w:p>
    <w:p w14:paraId="7F78955A"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Dimensions</w:t>
      </w:r>
      <w:r>
        <w:rPr>
          <w:rFonts w:ascii="Times New Roman" w:eastAsia="Times New Roman" w:hAnsi="Times New Roman" w:cs="Times New Roman"/>
        </w:rPr>
        <w:t>:</w:t>
      </w:r>
    </w:p>
    <w:p w14:paraId="5006A2FE"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5.5” x 1.96” (140 mm x 50 mm)</w:t>
      </w:r>
    </w:p>
    <w:p w14:paraId="29A7C982"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Mounting Options</w:t>
      </w:r>
      <w:r>
        <w:rPr>
          <w:rFonts w:ascii="Times New Roman" w:eastAsia="Times New Roman" w:hAnsi="Times New Roman" w:cs="Times New Roman"/>
        </w:rPr>
        <w:t>:</w:t>
      </w:r>
    </w:p>
    <w:p w14:paraId="24EA54E6"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Surface Mount (recommended)</w:t>
      </w:r>
    </w:p>
    <w:p w14:paraId="4CC7B8C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Wall Mount via Stud</w:t>
      </w:r>
    </w:p>
    <w:p w14:paraId="250846C5" w14:textId="77777777" w:rsidR="00B63EF4" w:rsidRDefault="00000000">
      <w:pPr>
        <w:numPr>
          <w:ilvl w:val="2"/>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Pole Mount</w:t>
      </w:r>
    </w:p>
    <w:p w14:paraId="498FA7F1" w14:textId="77777777" w:rsidR="00B63EF4"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Software Compatibility</w:t>
      </w:r>
    </w:p>
    <w:p w14:paraId="272AA11E"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Triton Device Manager Windows Application: </w:t>
      </w:r>
      <w:proofErr w:type="gramStart"/>
      <w:r>
        <w:rPr>
          <w:rFonts w:ascii="Times New Roman" w:eastAsia="Times New Roman" w:hAnsi="Times New Roman" w:cs="Times New Roman"/>
        </w:rPr>
        <w:t>On-premise</w:t>
      </w:r>
      <w:proofErr w:type="gramEnd"/>
      <w:r>
        <w:rPr>
          <w:rFonts w:ascii="Times New Roman" w:eastAsia="Times New Roman" w:hAnsi="Times New Roman" w:cs="Times New Roman"/>
        </w:rPr>
        <w:t xml:space="preserve"> enterprise management software for device management</w:t>
      </w:r>
    </w:p>
    <w:p w14:paraId="2973CA33"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Triton Cloud: Cloud software for extended capabilities and multi-device reporting</w:t>
      </w:r>
    </w:p>
    <w:p w14:paraId="5A20D93F"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Integrations: Compatible with various third-party VMS and safety systems, including Milestone, Genetec, Hanwha WAVE, Video Insight, Raptor Technologies, Axis Camera Station, and others through ONVIF Profile S and Generic Events.</w:t>
      </w:r>
    </w:p>
    <w:p w14:paraId="393B341B" w14:textId="77777777" w:rsidR="00B63EF4"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Alert and Notification Features</w:t>
      </w:r>
    </w:p>
    <w:p w14:paraId="2F4AD111"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Alert Light</w:t>
      </w:r>
      <w:r>
        <w:rPr>
          <w:rFonts w:ascii="Times New Roman" w:eastAsia="Times New Roman" w:hAnsi="Times New Roman" w:cs="Times New Roman"/>
        </w:rPr>
        <w:t>: Customizable light sequences for different alert types</w:t>
      </w:r>
    </w:p>
    <w:p w14:paraId="64434A2C"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Speaker</w:t>
      </w:r>
      <w:r>
        <w:rPr>
          <w:rFonts w:ascii="Times New Roman" w:eastAsia="Times New Roman" w:hAnsi="Times New Roman" w:cs="Times New Roman"/>
        </w:rPr>
        <w:t>: Speaker with pre-configured sounds and user-programmable sounds</w:t>
      </w:r>
    </w:p>
    <w:p w14:paraId="04816164"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Notifications</w:t>
      </w:r>
      <w:r>
        <w:rPr>
          <w:rFonts w:ascii="Times New Roman" w:eastAsia="Times New Roman" w:hAnsi="Times New Roman" w:cs="Times New Roman"/>
        </w:rPr>
        <w:t>: Email and SMS text message alerts via SMTP server or API</w:t>
      </w:r>
    </w:p>
    <w:p w14:paraId="7281DFEA" w14:textId="77777777" w:rsidR="00B63EF4"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Triton App</w:t>
      </w:r>
      <w:r>
        <w:rPr>
          <w:rFonts w:ascii="Times New Roman" w:eastAsia="Times New Roman" w:hAnsi="Times New Roman" w:cs="Times New Roman"/>
        </w:rPr>
        <w:t>: Receive Push Notifications Through the Triton iPhone and Android App</w:t>
      </w:r>
    </w:p>
    <w:p w14:paraId="7B7802C0" w14:textId="77777777" w:rsidR="00B63EF4" w:rsidRDefault="00000000">
      <w:pPr>
        <w:numPr>
          <w:ilvl w:val="1"/>
          <w:numId w:val="2"/>
        </w:numPr>
        <w:spacing w:after="280" w:line="240" w:lineRule="auto"/>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b/>
          <w:vertAlign w:val="superscript"/>
        </w:rPr>
        <w:t>rd</w:t>
      </w:r>
      <w:r>
        <w:rPr>
          <w:rFonts w:ascii="Times New Roman" w:eastAsia="Times New Roman" w:hAnsi="Times New Roman" w:cs="Times New Roman"/>
          <w:b/>
        </w:rPr>
        <w:t xml:space="preserve"> Party Alerts</w:t>
      </w:r>
      <w:r>
        <w:rPr>
          <w:rFonts w:ascii="Times New Roman" w:eastAsia="Times New Roman" w:hAnsi="Times New Roman" w:cs="Times New Roman"/>
        </w:rPr>
        <w:t>: Receive Notifications in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Party Software and Hardware</w:t>
      </w:r>
    </w:p>
    <w:p w14:paraId="460E6B6C" w14:textId="77777777" w:rsidR="00B63EF4" w:rsidRDefault="00000000">
      <w:pPr>
        <w:rPr>
          <w:rFonts w:ascii="Times New Roman" w:eastAsia="Times New Roman" w:hAnsi="Times New Roman" w:cs="Times New Roman"/>
        </w:rPr>
      </w:pPr>
      <w:r>
        <w:br w:type="page"/>
      </w:r>
    </w:p>
    <w:p w14:paraId="323BE8D3" w14:textId="77777777" w:rsidR="00B63EF4"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lastRenderedPageBreak/>
        <w:t>Part 3 - Execution</w:t>
      </w:r>
    </w:p>
    <w:p w14:paraId="3F5FB148" w14:textId="77777777" w:rsidR="00B63EF4" w:rsidRDefault="00000000">
      <w:pPr>
        <w:numPr>
          <w:ilvl w:val="0"/>
          <w:numId w:val="3"/>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Installation</w:t>
      </w:r>
    </w:p>
    <w:p w14:paraId="5520EDB3" w14:textId="77777777" w:rsidR="00B63EF4" w:rsidRDefault="00000000">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Install the Triton ULTRA sensors in accordance with the manufacturer's instructions and industry best practices as highlighted in the device’s Placement Guide and Admin Manual.</w:t>
      </w:r>
    </w:p>
    <w:p w14:paraId="6B4BBDFF" w14:textId="77777777" w:rsidR="00B63EF4" w:rsidRDefault="00000000">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Ensure all sensors are properly positioned to cover the required detection areas.</w:t>
      </w:r>
    </w:p>
    <w:p w14:paraId="53C4D4E6" w14:textId="77777777" w:rsidR="00B63EF4"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b/>
        </w:rPr>
        <w:t>Testing and Commissioning</w:t>
      </w:r>
    </w:p>
    <w:p w14:paraId="41285FBC" w14:textId="77777777" w:rsidR="00B63EF4" w:rsidRDefault="00000000">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Perform system testing to verify proper operation of all sensors, network connectivity, and power supply.</w:t>
      </w:r>
    </w:p>
    <w:p w14:paraId="44ED8384" w14:textId="77777777" w:rsidR="00B63EF4" w:rsidRDefault="00000000">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Provide a functional test report confirming that the system meets all specified requirements.</w:t>
      </w:r>
    </w:p>
    <w:p w14:paraId="66DB3F16" w14:textId="77777777" w:rsidR="00B63EF4"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b/>
        </w:rPr>
        <w:t>Training</w:t>
      </w:r>
    </w:p>
    <w:p w14:paraId="04100A8F" w14:textId="77777777" w:rsidR="00B63EF4" w:rsidRDefault="00000000">
      <w:pPr>
        <w:numPr>
          <w:ilvl w:val="1"/>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Provide training to the owner's personnel on the operation and maintenance of the Triton ULTRA sensors.</w:t>
      </w:r>
    </w:p>
    <w:p w14:paraId="7671C213" w14:textId="77777777" w:rsidR="00B63EF4"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b/>
        </w:rPr>
        <w:t>Warranty</w:t>
      </w:r>
    </w:p>
    <w:p w14:paraId="052F409A" w14:textId="77777777" w:rsidR="00B63EF4" w:rsidRDefault="00000000">
      <w:pPr>
        <w:numPr>
          <w:ilvl w:val="1"/>
          <w:numId w:val="3"/>
        </w:numPr>
        <w:spacing w:after="280" w:line="240" w:lineRule="auto"/>
        <w:rPr>
          <w:rFonts w:ascii="Times New Roman" w:eastAsia="Times New Roman" w:hAnsi="Times New Roman" w:cs="Times New Roman"/>
        </w:rPr>
      </w:pPr>
      <w:r>
        <w:rPr>
          <w:rFonts w:ascii="Times New Roman" w:eastAsia="Times New Roman" w:hAnsi="Times New Roman" w:cs="Times New Roman"/>
        </w:rPr>
        <w:t>Provide a minimum ten-year warranty on all equipment installed in accordance with the manufacturer’s guidelines.</w:t>
      </w:r>
    </w:p>
    <w:sectPr w:rsidR="00B63E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CFDD" w14:textId="77777777" w:rsidR="00514E03" w:rsidRDefault="00514E03">
      <w:pPr>
        <w:spacing w:after="0" w:line="240" w:lineRule="auto"/>
      </w:pPr>
      <w:r>
        <w:separator/>
      </w:r>
    </w:p>
  </w:endnote>
  <w:endnote w:type="continuationSeparator" w:id="0">
    <w:p w14:paraId="63BBE00C" w14:textId="77777777" w:rsidR="00514E03" w:rsidRDefault="0051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04D75206-6C01-9C49-9987-FD5459479E57}"/>
  </w:font>
  <w:font w:name="Noto Sans Symbols">
    <w:charset w:val="00"/>
    <w:family w:val="auto"/>
    <w:pitch w:val="default"/>
    <w:embedRegular r:id="rId2" w:fontKey="{704D48EB-DFEF-6B44-95D6-7DA0AD045364}"/>
  </w:font>
  <w:font w:name="Aptos">
    <w:panose1 w:val="020B0004020202020204"/>
    <w:charset w:val="00"/>
    <w:family w:val="swiss"/>
    <w:pitch w:val="variable"/>
    <w:sig w:usb0="20000287" w:usb1="00000003" w:usb2="00000000" w:usb3="00000000" w:csb0="0000019F" w:csb1="00000000"/>
    <w:embedRegular r:id="rId3" w:fontKey="{68701529-1810-7B4D-8796-D6F99946C3EE}"/>
    <w:embedBold r:id="rId4" w:fontKey="{73EB8A17-F749-B24B-A1A2-0072724D0B96}"/>
    <w:embedItalic r:id="rId5" w:fontKey="{F32C0250-18C8-1D4B-AD06-DFD28FF693BD}"/>
  </w:font>
  <w:font w:name="Aptos Display">
    <w:panose1 w:val="020B0004020202020204"/>
    <w:charset w:val="00"/>
    <w:family w:val="swiss"/>
    <w:pitch w:val="variable"/>
    <w:sig w:usb0="20000287" w:usb1="00000003" w:usb2="00000000" w:usb3="00000000" w:csb0="0000019F" w:csb1="00000000"/>
    <w:embedRegular r:id="rId6" w:fontKey="{0DBCE880-4423-D04A-8888-CE3CFA199239}"/>
  </w:font>
  <w:font w:name="Times New Roman">
    <w:panose1 w:val="02020603050405020304"/>
    <w:charset w:val="00"/>
    <w:family w:val="roman"/>
    <w:pitch w:val="variable"/>
    <w:sig w:usb0="E0002EFF" w:usb1="C000785B" w:usb2="00000009" w:usb3="00000000" w:csb0="000001FF" w:csb1="00000000"/>
    <w:embedRegular r:id="rId7" w:fontKey="{C72AA5A9-B038-E04F-845A-78DACDA0B3E0}"/>
    <w:embedBold r:id="rId8" w:fontKey="{FC148614-70E0-374B-9CFC-1F6646772B52}"/>
    <w:embedItalic r:id="rId9" w:fontKey="{1A70BF41-6FE9-F847-9B51-C68EDD29E7EE}"/>
  </w:font>
  <w:font w:name="Inter">
    <w:panose1 w:val="02000503000000020004"/>
    <w:charset w:val="00"/>
    <w:family w:val="auto"/>
    <w:pitch w:val="variable"/>
    <w:sig w:usb0="E00002FF" w:usb1="1200A1FF" w:usb2="00000001" w:usb3="00000000" w:csb0="0000019F" w:csb1="00000000"/>
    <w:embedRegular r:id="rId10" w:fontKey="{13BBE8BD-D681-BF4A-9E26-A414698C3FFE}"/>
    <w:embedBold r:id="rId11" w:fontKey="{7E9033D3-1B08-D74A-B1D6-9994AAE9CD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FD44"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92EF"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3003"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3D96" w14:textId="77777777" w:rsidR="00514E03" w:rsidRDefault="00514E03">
      <w:pPr>
        <w:spacing w:after="0" w:line="240" w:lineRule="auto"/>
      </w:pPr>
      <w:r>
        <w:separator/>
      </w:r>
    </w:p>
  </w:footnote>
  <w:footnote w:type="continuationSeparator" w:id="0">
    <w:p w14:paraId="71189603" w14:textId="77777777" w:rsidR="00514E03" w:rsidRDefault="0051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194A"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9AFD"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1A1C" w14:textId="77777777" w:rsidR="00B63EF4" w:rsidRDefault="00B63EF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A6055"/>
    <w:multiLevelType w:val="multilevel"/>
    <w:tmpl w:val="C9FEACC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42A6376"/>
    <w:multiLevelType w:val="multilevel"/>
    <w:tmpl w:val="D40452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4EC7912"/>
    <w:multiLevelType w:val="multilevel"/>
    <w:tmpl w:val="12F0CF7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88778110">
    <w:abstractNumId w:val="0"/>
  </w:num>
  <w:num w:numId="2" w16cid:durableId="1745839899">
    <w:abstractNumId w:val="1"/>
  </w:num>
  <w:num w:numId="3" w16cid:durableId="290601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EF4"/>
    <w:rsid w:val="00186E64"/>
    <w:rsid w:val="00514E03"/>
    <w:rsid w:val="00B63EF4"/>
    <w:rsid w:val="00D4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2B8CCD"/>
  <w15:docId w15:val="{9D773587-68AE-6F4A-BDEA-4AA5F18F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6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6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6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6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76C"/>
    <w:rPr>
      <w:rFonts w:eastAsiaTheme="majorEastAsia" w:cstheme="majorBidi"/>
      <w:color w:val="272727" w:themeColor="text1" w:themeTint="D8"/>
    </w:rPr>
  </w:style>
  <w:style w:type="character" w:customStyle="1" w:styleId="TitleChar">
    <w:name w:val="Title Char"/>
    <w:basedOn w:val="DefaultParagraphFont"/>
    <w:link w:val="Title"/>
    <w:uiPriority w:val="10"/>
    <w:rsid w:val="00FF6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F6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76C"/>
    <w:pPr>
      <w:spacing w:before="160"/>
      <w:jc w:val="center"/>
    </w:pPr>
    <w:rPr>
      <w:i/>
      <w:iCs/>
      <w:color w:val="404040" w:themeColor="text1" w:themeTint="BF"/>
    </w:rPr>
  </w:style>
  <w:style w:type="character" w:customStyle="1" w:styleId="QuoteChar">
    <w:name w:val="Quote Char"/>
    <w:basedOn w:val="DefaultParagraphFont"/>
    <w:link w:val="Quote"/>
    <w:uiPriority w:val="29"/>
    <w:rsid w:val="00FF676C"/>
    <w:rPr>
      <w:i/>
      <w:iCs/>
      <w:color w:val="404040" w:themeColor="text1" w:themeTint="BF"/>
    </w:rPr>
  </w:style>
  <w:style w:type="paragraph" w:styleId="ListParagraph">
    <w:name w:val="List Paragraph"/>
    <w:basedOn w:val="Normal"/>
    <w:uiPriority w:val="34"/>
    <w:qFormat/>
    <w:rsid w:val="00FF676C"/>
    <w:pPr>
      <w:ind w:left="720"/>
      <w:contextualSpacing/>
    </w:pPr>
  </w:style>
  <w:style w:type="character" w:styleId="IntenseEmphasis">
    <w:name w:val="Intense Emphasis"/>
    <w:basedOn w:val="DefaultParagraphFont"/>
    <w:uiPriority w:val="21"/>
    <w:qFormat/>
    <w:rsid w:val="00FF676C"/>
    <w:rPr>
      <w:i/>
      <w:iCs/>
      <w:color w:val="0F4761" w:themeColor="accent1" w:themeShade="BF"/>
    </w:rPr>
  </w:style>
  <w:style w:type="paragraph" w:styleId="IntenseQuote">
    <w:name w:val="Intense Quote"/>
    <w:basedOn w:val="Normal"/>
    <w:next w:val="Normal"/>
    <w:link w:val="IntenseQuoteChar"/>
    <w:uiPriority w:val="30"/>
    <w:qFormat/>
    <w:rsid w:val="00FF6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76C"/>
    <w:rPr>
      <w:i/>
      <w:iCs/>
      <w:color w:val="0F4761" w:themeColor="accent1" w:themeShade="BF"/>
    </w:rPr>
  </w:style>
  <w:style w:type="character" w:styleId="IntenseReference">
    <w:name w:val="Intense Reference"/>
    <w:basedOn w:val="DefaultParagraphFont"/>
    <w:uiPriority w:val="32"/>
    <w:qFormat/>
    <w:rsid w:val="00FF676C"/>
    <w:rPr>
      <w:b/>
      <w:bCs/>
      <w:smallCaps/>
      <w:color w:val="0F4761" w:themeColor="accent1" w:themeShade="BF"/>
      <w:spacing w:val="5"/>
    </w:rPr>
  </w:style>
  <w:style w:type="paragraph" w:styleId="NormalWeb">
    <w:name w:val="Normal (Web)"/>
    <w:basedOn w:val="Normal"/>
    <w:uiPriority w:val="99"/>
    <w:semiHidden/>
    <w:unhideWhenUsed/>
    <w:rsid w:val="00FF676C"/>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F676C"/>
    <w:rPr>
      <w:b/>
      <w:bCs/>
    </w:rPr>
  </w:style>
  <w:style w:type="character" w:styleId="CommentReference">
    <w:name w:val="annotation reference"/>
    <w:basedOn w:val="DefaultParagraphFont"/>
    <w:uiPriority w:val="99"/>
    <w:semiHidden/>
    <w:unhideWhenUsed/>
    <w:rsid w:val="00FF676C"/>
    <w:rPr>
      <w:sz w:val="16"/>
      <w:szCs w:val="16"/>
    </w:rPr>
  </w:style>
  <w:style w:type="paragraph" w:styleId="CommentText">
    <w:name w:val="annotation text"/>
    <w:basedOn w:val="Normal"/>
    <w:link w:val="CommentTextChar"/>
    <w:uiPriority w:val="99"/>
    <w:semiHidden/>
    <w:unhideWhenUsed/>
    <w:rsid w:val="00FF676C"/>
    <w:pPr>
      <w:spacing w:line="240" w:lineRule="auto"/>
    </w:pPr>
    <w:rPr>
      <w:sz w:val="20"/>
      <w:szCs w:val="20"/>
    </w:rPr>
  </w:style>
  <w:style w:type="character" w:customStyle="1" w:styleId="CommentTextChar">
    <w:name w:val="Comment Text Char"/>
    <w:basedOn w:val="DefaultParagraphFont"/>
    <w:link w:val="CommentText"/>
    <w:uiPriority w:val="99"/>
    <w:semiHidden/>
    <w:rsid w:val="00FF676C"/>
    <w:rPr>
      <w:sz w:val="20"/>
      <w:szCs w:val="20"/>
    </w:rPr>
  </w:style>
  <w:style w:type="paragraph" w:styleId="CommentSubject">
    <w:name w:val="annotation subject"/>
    <w:basedOn w:val="CommentText"/>
    <w:next w:val="CommentText"/>
    <w:link w:val="CommentSubjectChar"/>
    <w:uiPriority w:val="99"/>
    <w:semiHidden/>
    <w:unhideWhenUsed/>
    <w:rsid w:val="00FF676C"/>
    <w:rPr>
      <w:b/>
      <w:bCs/>
    </w:rPr>
  </w:style>
  <w:style w:type="character" w:customStyle="1" w:styleId="CommentSubjectChar">
    <w:name w:val="Comment Subject Char"/>
    <w:basedOn w:val="CommentTextChar"/>
    <w:link w:val="CommentSubject"/>
    <w:uiPriority w:val="99"/>
    <w:semiHidden/>
    <w:rsid w:val="00FF676C"/>
    <w:rPr>
      <w:b/>
      <w:bCs/>
      <w:sz w:val="20"/>
      <w:szCs w:val="20"/>
    </w:rPr>
  </w:style>
  <w:style w:type="paragraph" w:styleId="Header">
    <w:name w:val="header"/>
    <w:basedOn w:val="Normal"/>
    <w:link w:val="HeaderChar"/>
    <w:uiPriority w:val="99"/>
    <w:unhideWhenUsed/>
    <w:rsid w:val="002A6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CF5"/>
  </w:style>
  <w:style w:type="paragraph" w:styleId="Footer">
    <w:name w:val="footer"/>
    <w:basedOn w:val="Normal"/>
    <w:link w:val="FooterChar"/>
    <w:uiPriority w:val="99"/>
    <w:unhideWhenUsed/>
    <w:rsid w:val="002A6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CF5"/>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TCyVSr4jSfZOG1H8aFT35SI6g==">CgMxLjA4AHIhMVAxVC01ZlJXdGJlN0ZuM2pDU1lqQ1VvclRmdnZhZ0sy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768</Words>
  <Characters>4378</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Lance S. Parthemore</dc:creator>
  <cp:lastModifiedBy>Lance Parthemore</cp:lastModifiedBy>
  <cp:revision>2</cp:revision>
  <dcterms:created xsi:type="dcterms:W3CDTF">2024-07-20T22:41:00Z</dcterms:created>
  <dcterms:modified xsi:type="dcterms:W3CDTF">2025-05-16T18:43:00Z</dcterms:modified>
</cp:coreProperties>
</file>