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C14744" w:rsidRDefault="00DD1F46" w:rsidP="00585BED">
      <w:pPr>
        <w:keepNext/>
        <w:keepLines/>
        <w:tabs>
          <w:tab w:val="left" w:pos="2340"/>
        </w:tabs>
        <w:spacing w:after="0"/>
        <w:ind w:firstLine="2340"/>
        <w:outlineLvl w:val="0"/>
        <w:rPr>
          <w:rFonts w:eastAsiaTheme="minorEastAsia" w:cs="Arial" w:hint="eastAsia"/>
          <w:b/>
          <w:sz w:val="22"/>
          <w:szCs w:val="22"/>
          <w:lang w:eastAsia="ko-KR"/>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C1474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4DA9B0ED" w:rsidR="004A4F41" w:rsidRPr="0039325A" w:rsidRDefault="00E13C6E"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72BDC33" w:rsidR="00EB4C24" w:rsidRPr="0039325A" w:rsidRDefault="00E13C6E"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A61FE1"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NETWORK DOME </w:t>
      </w:r>
      <w:r w:rsidR="00A61FE1"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53EB6082"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E13C6E">
        <w:rPr>
          <w:rFonts w:ascii="Arial" w:eastAsia="맑은 고딕" w:hAnsi="Arial" w:cs="Arial"/>
          <w:lang w:eastAsia="ko-KR"/>
        </w:rPr>
        <w:t>2 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6F414B65"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E13C6E">
        <w:rPr>
          <w:rFonts w:ascii="Arial" w:eastAsia="맑은 고딕" w:hAnsi="Arial" w:cs="Arial"/>
          <w:lang w:eastAsia="ko-KR"/>
        </w:rPr>
        <w:t>2 MP</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r w:rsidR="00A72E36">
        <w:rPr>
          <w:rFonts w:ascii="Arial" w:hAnsi="Arial" w:cs="Arial"/>
        </w:rPr>
        <w:t xml:space="preserve"> in a </w:t>
      </w:r>
      <w:r w:rsidR="001B649D">
        <w:rPr>
          <w:rFonts w:ascii="Arial" w:hAnsi="Arial" w:cs="Arial"/>
        </w:rPr>
        <w:t>I</w:t>
      </w:r>
      <w:r w:rsidR="00A72E36">
        <w:rPr>
          <w:rFonts w:ascii="Arial" w:hAnsi="Arial" w:cs="Arial"/>
        </w:rPr>
        <w:t>K10</w:t>
      </w:r>
      <w:r w:rsidR="00BD798B">
        <w:rPr>
          <w:rFonts w:ascii="Arial" w:hAnsi="Arial" w:cs="Arial"/>
        </w:rPr>
        <w:t>+</w:t>
      </w:r>
      <w:r w:rsidR="00A53FFC" w:rsidRPr="00A53FFC">
        <w:rPr>
          <w:rFonts w:ascii="Arial" w:hAnsi="Arial" w:cs="Arial"/>
        </w:rPr>
        <w:t xml:space="preserve"> rated dome body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42EB553" w14:textId="77777777" w:rsidR="00C14744" w:rsidRPr="00C14744" w:rsidRDefault="00C14744" w:rsidP="00C14744">
      <w:pPr>
        <w:pStyle w:val="a3"/>
        <w:numPr>
          <w:ilvl w:val="4"/>
          <w:numId w:val="19"/>
        </w:numPr>
        <w:spacing w:before="60" w:after="0" w:line="276" w:lineRule="auto"/>
        <w:rPr>
          <w:rFonts w:ascii="Arial" w:hAnsi="Arial" w:cs="Arial"/>
          <w:color w:val="000000"/>
        </w:rPr>
      </w:pPr>
      <w:r>
        <w:rPr>
          <w:rFonts w:ascii="Arial" w:hAnsi="Arial" w:cs="Arial"/>
          <w:color w:val="000000"/>
        </w:rPr>
        <w:t xml:space="preserve">FCC 47 CFR </w:t>
      </w:r>
      <w:r w:rsidRPr="00C14744">
        <w:rPr>
          <w:rFonts w:ascii="Arial" w:hAnsi="Arial" w:cs="Arial"/>
          <w:color w:val="000000"/>
        </w:rPr>
        <w:t>Part 15 Subpart B</w:t>
      </w:r>
    </w:p>
    <w:p w14:paraId="5EEEEFDE"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hAnsi="Arial" w:cs="Arial"/>
          <w:color w:val="000000"/>
        </w:rPr>
        <w:t>ANSI C63.4-2014 Class A</w:t>
      </w:r>
    </w:p>
    <w:p w14:paraId="0F74F2C4"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IC Regulation ICES-003:2016</w:t>
      </w:r>
    </w:p>
    <w:p w14:paraId="1491F7E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hAnsi="Arial" w:cs="Arial"/>
          <w:color w:val="000000"/>
        </w:rPr>
        <w:t>ANSI C63.4-2014 Class A</w:t>
      </w:r>
    </w:p>
    <w:p w14:paraId="3EDF7929"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CE EMC-Directive 2014/30/EU</w:t>
      </w:r>
    </w:p>
    <w:p w14:paraId="1E37EE7E"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55032:2015 Class A</w:t>
      </w:r>
    </w:p>
    <w:p w14:paraId="62C50E05"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50130-4:2011+A1:2014</w:t>
      </w:r>
    </w:p>
    <w:p w14:paraId="3CB7C32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61000-3-2:2014</w:t>
      </w:r>
    </w:p>
    <w:p w14:paraId="70C5F01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61000-3-3:2013</w:t>
      </w:r>
    </w:p>
    <w:p w14:paraId="74980B5A"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VCCI-CISPR 32: Class A</w:t>
      </w:r>
    </w:p>
    <w:p w14:paraId="07F85EAE"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AS/NZS CISPR32:201</w:t>
      </w:r>
      <w:bookmarkStart w:id="9" w:name="_GoBack"/>
      <w:bookmarkEnd w:id="9"/>
      <w:r w:rsidRPr="00C14744">
        <w:rPr>
          <w:rFonts w:ascii="Arial" w:hAnsi="Arial" w:cs="Arial"/>
          <w:color w:val="000000"/>
        </w:rPr>
        <w:t>5 Class A</w:t>
      </w:r>
    </w:p>
    <w:p w14:paraId="5E54EABD"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UL listed</w:t>
      </w:r>
    </w:p>
    <w:p w14:paraId="7ABE30F8"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267701DF"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67</w:t>
      </w:r>
    </w:p>
    <w:p w14:paraId="575F8F15" w14:textId="77777777" w:rsidR="00F40884" w:rsidRPr="001B649D" w:rsidRDefault="00F40884" w:rsidP="00F40884">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DIN40050 Part9 : IP6K9K</w:t>
      </w:r>
    </w:p>
    <w:p w14:paraId="6E3FA47A" w14:textId="2B09C906"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r w:rsidR="00BD798B" w:rsidRPr="001B649D">
        <w:rPr>
          <w:rFonts w:ascii="Arial" w:hAnsi="Arial" w:cs="Arial"/>
          <w:color w:val="000000" w:themeColor="text1"/>
        </w:rPr>
        <w:t>+</w:t>
      </w:r>
    </w:p>
    <w:p w14:paraId="6DD5DCBD" w14:textId="3171AC85"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r w:rsidR="00BD798B" w:rsidRPr="001B649D">
        <w:rPr>
          <w:rFonts w:ascii="Arial" w:hAnsi="Arial" w:cs="Arial"/>
          <w:color w:val="000000" w:themeColor="text1"/>
        </w:rPr>
        <w:t>+</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lastRenderedPageBreak/>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5E275CBE"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13C6E">
        <w:rPr>
          <w:rFonts w:eastAsia="맑은 고딕" w:cs="Arial"/>
          <w:lang w:eastAsia="ko-KR"/>
        </w:rPr>
        <w:t>XNV-6081Z</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5A1DC015"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2C506A">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3E56C348"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16:9 aspect ratio : 1920 x 1080, 1280 x 720, 800 x 448, 640 x 360</w:t>
      </w:r>
    </w:p>
    <w:p w14:paraId="218E7D18"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 xml:space="preserve">4:3 aspect ratio : 1280 x 960, 1024 x 768, 800 x 600, 640 x 480, 320 x 240, </w:t>
      </w:r>
    </w:p>
    <w:p w14:paraId="7261D6AF"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5:4 aspect ratio : 1280 x 1024, 720 x 576,</w:t>
      </w:r>
    </w:p>
    <w:p w14:paraId="2E75F707"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70F42CC6"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BD798B">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6C348050"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 xml:space="preserve">Low light level operation to </w:t>
      </w:r>
      <w:r w:rsidRPr="002C506A">
        <w:rPr>
          <w:rFonts w:eastAsia="맑은 고딕" w:cs="Arial" w:hint="eastAsia"/>
          <w:sz w:val="20"/>
          <w:lang w:eastAsia="ko-KR"/>
        </w:rPr>
        <w:t>0</w:t>
      </w:r>
      <w:r w:rsidRPr="002C506A">
        <w:rPr>
          <w:rFonts w:cs="Arial"/>
          <w:sz w:val="20"/>
        </w:rPr>
        <w:t>.015 lux at F1.4 in color mode and 0.0015 lux at F1.4 in black and white mode.</w:t>
      </w:r>
    </w:p>
    <w:p w14:paraId="073BF80F" w14:textId="007271E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75012A" w:rsidRPr="008C5815">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64B3BCDC"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1B649D">
        <w:rPr>
          <w:rFonts w:eastAsia="맑은 고딕" w:cs="Arial"/>
          <w:color w:val="auto"/>
          <w:sz w:val="20"/>
          <w:lang w:eastAsia="ko-KR"/>
        </w:rPr>
        <w:t>67</w:t>
      </w:r>
      <w:r>
        <w:rPr>
          <w:rFonts w:eastAsia="맑은 고딕" w:cs="Arial"/>
          <w:color w:val="auto"/>
          <w:sz w:val="20"/>
          <w:lang w:eastAsia="ko-KR"/>
        </w:rPr>
        <w:t>,</w:t>
      </w:r>
      <w:r w:rsidR="001B649D">
        <w:rPr>
          <w:rFonts w:eastAsia="맑은 고딕" w:cs="Arial"/>
          <w:color w:val="auto"/>
          <w:sz w:val="20"/>
          <w:lang w:eastAsia="ko-KR"/>
        </w:rPr>
        <w:t xml:space="preserve"> IP6K9K,</w:t>
      </w:r>
      <w:r>
        <w:rPr>
          <w:rFonts w:eastAsia="맑은 고딕" w:cs="Arial"/>
          <w:color w:val="auto"/>
          <w:sz w:val="20"/>
          <w:lang w:eastAsia="ko-KR"/>
        </w:rPr>
        <w:t xml:space="preserve"> IK10</w:t>
      </w:r>
      <w:r w:rsidR="00BD798B">
        <w:rPr>
          <w:rFonts w:eastAsia="맑은 고딕" w:cs="Arial"/>
          <w:color w:val="auto"/>
          <w:sz w:val="20"/>
          <w:lang w:eastAsia="ko-KR"/>
        </w:rPr>
        <w:t>+</w:t>
      </w:r>
      <w:r w:rsidR="001B649D">
        <w:rPr>
          <w:rFonts w:eastAsia="맑은 고딕" w:cs="Arial"/>
          <w:color w:val="auto"/>
          <w:sz w:val="20"/>
          <w:lang w:eastAsia="ko-KR"/>
        </w:rPr>
        <w:t>, NEMA 4X</w:t>
      </w:r>
      <w:r>
        <w:rPr>
          <w:rFonts w:eastAsia="맑은 고딕" w:cs="Arial"/>
          <w:color w:val="auto"/>
          <w:sz w:val="20"/>
          <w:lang w:eastAsia="ko-KR"/>
        </w:rPr>
        <w:t xml:space="preserv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29E71ED6"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2296CF30"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0E9716F1"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5557DF5C" w14:textId="77777777" w:rsidR="002C506A" w:rsidRPr="00923DAF" w:rsidRDefault="002C506A" w:rsidP="002C506A">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 B/W: 0</w:t>
      </w:r>
      <w:r w:rsidRPr="00923DAF">
        <w:rPr>
          <w:rFonts w:cs="Arial"/>
          <w:color w:val="auto"/>
          <w:sz w:val="20"/>
        </w:rPr>
        <w:t>.00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86BC18" w14:textId="77777777" w:rsidR="002C506A" w:rsidRPr="006917EB" w:rsidRDefault="002C506A" w:rsidP="002C506A">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(4.3x) motorized varifocal</w:t>
      </w:r>
    </w:p>
    <w:p w14:paraId="4BEA919A" w14:textId="77777777" w:rsidR="002C506A" w:rsidRPr="006917EB" w:rsidRDefault="002C506A" w:rsidP="002C506A">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1.4(Wide)~3.6(Tele)</w:t>
      </w:r>
    </w:p>
    <w:p w14:paraId="00E09339" w14:textId="77777777" w:rsidR="002C506A" w:rsidRDefault="002C506A" w:rsidP="002C506A">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Pr>
          <w:rFonts w:eastAsia="맑은 고딕" w:cs="Arial"/>
          <w:bCs/>
          <w:color w:val="auto"/>
          <w:sz w:val="20"/>
          <w:lang w:eastAsia="ko-KR"/>
        </w:rPr>
        <w:t>62.8</w:t>
      </w:r>
      <w:r w:rsidRPr="006917EB">
        <w:rPr>
          <w:rFonts w:eastAsia="맑은 고딕" w:cs="Arial"/>
          <w:bCs/>
          <w:color w:val="auto"/>
          <w:sz w:val="20"/>
          <w:lang w:eastAsia="ko-KR"/>
        </w:rPr>
        <w:t xml:space="preserve">°, D: </w:t>
      </w:r>
      <w:r>
        <w:rPr>
          <w:rFonts w:eastAsia="맑은 고딕" w:cs="Arial"/>
          <w:bCs/>
          <w:color w:val="auto"/>
          <w:sz w:val="20"/>
          <w:lang w:eastAsia="ko-KR"/>
        </w:rPr>
        <w:t>142.1</w:t>
      </w:r>
      <w:r w:rsidRPr="006917EB">
        <w:rPr>
          <w:rFonts w:eastAsia="맑은 고딕" w:cs="Arial"/>
          <w:bCs/>
          <w:color w:val="auto"/>
          <w:sz w:val="20"/>
          <w:lang w:eastAsia="ko-KR"/>
        </w:rPr>
        <w:t>°</w:t>
      </w:r>
    </w:p>
    <w:p w14:paraId="427C9B38" w14:textId="77777777" w:rsidR="002C506A" w:rsidRPr="00EB2417" w:rsidRDefault="002C506A" w:rsidP="002C506A">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Pr>
          <w:rFonts w:eastAsia="맑은 고딕" w:cs="Arial"/>
          <w:bCs/>
          <w:color w:val="auto"/>
          <w:sz w:val="20"/>
          <w:lang w:eastAsia="ko-KR"/>
        </w:rPr>
        <w:t>27.9</w:t>
      </w:r>
      <w:r w:rsidRPr="00EB2417">
        <w:rPr>
          <w:rFonts w:eastAsia="맑은 고딕" w:cs="Arial"/>
          <w:bCs/>
          <w:color w:val="auto"/>
          <w:sz w:val="20"/>
          <w:lang w:eastAsia="ko-KR"/>
        </w:rPr>
        <w:t xml:space="preserve">˚,  V: </w:t>
      </w:r>
      <w:r>
        <w:rPr>
          <w:rFonts w:eastAsia="맑은 고딕" w:cs="Arial"/>
          <w:bCs/>
          <w:color w:val="auto"/>
          <w:sz w:val="20"/>
          <w:lang w:eastAsia="ko-KR"/>
        </w:rPr>
        <w:t>15.7</w:t>
      </w:r>
      <w:r w:rsidRPr="00EB2417">
        <w:rPr>
          <w:rFonts w:eastAsia="맑은 고딕" w:cs="Arial"/>
          <w:bCs/>
          <w:color w:val="auto"/>
          <w:sz w:val="20"/>
          <w:lang w:eastAsia="ko-KR"/>
        </w:rPr>
        <w:t xml:space="preserve">°, D:  </w:t>
      </w:r>
      <w:r>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77777777"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Pr="004B023A">
        <w:rPr>
          <w:rFonts w:eastAsia="맑은 고딕" w:cs="Arial"/>
          <w:sz w:val="20"/>
          <w:lang w:eastAsia="ko-KR"/>
        </w:rPr>
        <w:t>Board-in Type</w:t>
      </w:r>
    </w:p>
    <w:p w14:paraId="41B708BC" w14:textId="77777777" w:rsidR="00EB2417" w:rsidRPr="004B023A" w:rsidRDefault="00EB2417" w:rsidP="00EB2417">
      <w:pPr>
        <w:pStyle w:val="StyleDefaultComplex10pt"/>
        <w:numPr>
          <w:ilvl w:val="2"/>
          <w:numId w:val="19"/>
        </w:numPr>
        <w:spacing w:before="60" w:after="0" w:line="276" w:lineRule="auto"/>
        <w:rPr>
          <w:rFonts w:cs="Arial"/>
          <w:sz w:val="20"/>
        </w:rPr>
      </w:pPr>
      <w:r w:rsidRPr="004B023A">
        <w:rPr>
          <w:rFonts w:eastAsia="맑은 고딕" w:cs="Arial"/>
          <w:sz w:val="20"/>
          <w:lang w:eastAsia="ko-KR"/>
        </w:rPr>
        <w:t>Pan &amp; Tilt</w:t>
      </w:r>
      <w:r>
        <w:rPr>
          <w:rFonts w:eastAsia="맑은 고딕" w:cs="Arial"/>
          <w:sz w:val="20"/>
          <w:lang w:eastAsia="ko-KR"/>
        </w:rPr>
        <w:t xml:space="preserve"> &amp; Rotate</w:t>
      </w:r>
    </w:p>
    <w:p w14:paraId="25D6DDA7" w14:textId="77777777" w:rsidR="00EB2417" w:rsidRDefault="00EB2417" w:rsidP="00EB2417">
      <w:pPr>
        <w:pStyle w:val="StyleDefaultComplex10pt"/>
        <w:numPr>
          <w:ilvl w:val="3"/>
          <w:numId w:val="19"/>
        </w:numPr>
        <w:spacing w:before="60" w:after="0" w:line="276" w:lineRule="auto"/>
        <w:rPr>
          <w:rFonts w:cs="Arial"/>
          <w:sz w:val="20"/>
        </w:rPr>
      </w:pPr>
      <w:r>
        <w:rPr>
          <w:rFonts w:cs="Arial"/>
          <w:sz w:val="20"/>
        </w:rPr>
        <w:t xml:space="preserve">PTR </w:t>
      </w:r>
      <w:r w:rsidRPr="004B023A">
        <w:rPr>
          <w:rFonts w:cs="Arial"/>
          <w:sz w:val="20"/>
        </w:rPr>
        <w:t>Range</w:t>
      </w:r>
      <w:r w:rsidRPr="004B023A">
        <w:rPr>
          <w:rFonts w:cs="Arial"/>
          <w:sz w:val="20"/>
        </w:rPr>
        <w:tab/>
      </w:r>
      <w:r>
        <w:rPr>
          <w:rFonts w:cs="Arial"/>
          <w:sz w:val="20"/>
        </w:rPr>
        <w:tab/>
      </w:r>
      <w:r w:rsidRPr="004B023A">
        <w:rPr>
          <w:rFonts w:cs="Arial"/>
          <w:sz w:val="20"/>
        </w:rPr>
        <w:tab/>
        <w:t>±175˚ / 0~85˚ / ±175˚</w:t>
      </w:r>
    </w:p>
    <w:p w14:paraId="1DC6AD78" w14:textId="1DCF6407" w:rsidR="00EB2417" w:rsidRPr="00EB2417" w:rsidRDefault="00EB2417" w:rsidP="00EB2417">
      <w:pPr>
        <w:pStyle w:val="StyleDefaultComplex10pt"/>
        <w:numPr>
          <w:ilvl w:val="3"/>
          <w:numId w:val="19"/>
        </w:numPr>
        <w:spacing w:before="60" w:after="0" w:line="276" w:lineRule="auto"/>
        <w:rPr>
          <w:rFonts w:cs="Arial"/>
          <w:sz w:val="20"/>
        </w:rPr>
      </w:pPr>
      <w:r>
        <w:rPr>
          <w:rFonts w:cs="Arial"/>
          <w:sz w:val="20"/>
        </w:rPr>
        <w:t>PTR Control</w:t>
      </w:r>
      <w:r>
        <w:rPr>
          <w:rFonts w:cs="Arial"/>
          <w:sz w:val="20"/>
        </w:rPr>
        <w:tab/>
      </w:r>
      <w:r>
        <w:rPr>
          <w:rFonts w:cs="Arial"/>
          <w:sz w:val="20"/>
        </w:rPr>
        <w:tab/>
      </w:r>
      <w:r>
        <w:rPr>
          <w:rFonts w:cs="Arial"/>
          <w:sz w:val="20"/>
        </w:rPr>
        <w:tab/>
        <w:t>Remote adjustment(Max. 200 cycles)</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6E21F9C8"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2C506A">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77777777" w:rsidR="009728FC"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Local storage (SD/SDHC</w:t>
      </w:r>
      <w:r w:rsidR="006917EB" w:rsidRPr="008B1928">
        <w:rPr>
          <w:rFonts w:eastAsia="맑은 고딕" w:cs="Arial"/>
          <w:color w:val="000000" w:themeColor="text1"/>
          <w:sz w:val="20"/>
          <w:lang w:eastAsia="ko-KR"/>
        </w:rPr>
        <w:t>/</w:t>
      </w:r>
      <w:r w:rsidRPr="008B1928">
        <w:rPr>
          <w:rFonts w:eastAsia="맑은 고딕" w:cs="Arial"/>
          <w:color w:val="000000" w:themeColor="text1"/>
          <w:sz w:val="20"/>
          <w:lang w:eastAsia="ko-KR"/>
        </w:rPr>
        <w:t xml:space="preserve">SDXC) or </w:t>
      </w:r>
      <w:r w:rsidR="006917EB" w:rsidRPr="008B1928">
        <w:rPr>
          <w:rFonts w:eastAsia="맑은 고딕" w:cs="Arial"/>
          <w:color w:val="000000" w:themeColor="text1"/>
          <w:sz w:val="20"/>
          <w:lang w:eastAsia="ko-KR"/>
        </w:rPr>
        <w:t>NAS recording,</w:t>
      </w:r>
    </w:p>
    <w:p w14:paraId="3A89293D" w14:textId="5118F924" w:rsidR="00840B52"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External output</w:t>
      </w:r>
      <w:r w:rsidR="005E3BE5" w:rsidRPr="008B1928">
        <w:rPr>
          <w:rFonts w:eastAsia="맑은 고딕" w:cs="Arial"/>
          <w:color w:val="000000" w:themeColor="text1"/>
          <w:sz w:val="20"/>
          <w:lang w:eastAsia="ko-KR"/>
        </w:rPr>
        <w:t xml:space="preserve">, </w:t>
      </w:r>
      <w:r w:rsidR="008074F6" w:rsidRPr="008B1928">
        <w:rPr>
          <w:rFonts w:eastAsia="맑은 고딕" w:cs="Arial"/>
          <w:color w:val="000000" w:themeColor="text1"/>
          <w:sz w:val="20"/>
          <w:lang w:eastAsia="ko-KR"/>
        </w:rPr>
        <w:t xml:space="preserve">DPTZ </w:t>
      </w:r>
      <w:r w:rsidR="005E3BE5" w:rsidRPr="008B1928">
        <w:rPr>
          <w:rFonts w:eastAsia="맑은 고딕" w:cs="Arial"/>
          <w:color w:val="000000" w:themeColor="text1"/>
          <w:sz w:val="20"/>
          <w:lang w:eastAsia="ko-KR"/>
        </w:rPr>
        <w:t>Preset</w:t>
      </w:r>
    </w:p>
    <w:p w14:paraId="6850AB6C" w14:textId="78F867E0" w:rsidR="004B023A" w:rsidRPr="008B1928" w:rsidRDefault="00840B52" w:rsidP="00EB2417">
      <w:pPr>
        <w:pStyle w:val="StyleDefaultComplex10pt"/>
        <w:numPr>
          <w:ilvl w:val="3"/>
          <w:numId w:val="19"/>
        </w:numPr>
        <w:spacing w:before="60" w:after="0" w:line="276" w:lineRule="auto"/>
        <w:rPr>
          <w:rFonts w:cs="Arial"/>
          <w:color w:val="000000" w:themeColor="text1"/>
          <w:sz w:val="20"/>
        </w:rPr>
      </w:pPr>
      <w:r w:rsidRPr="008B1928">
        <w:rPr>
          <w:rFonts w:eastAsia="맑은 고딕" w:cs="Arial"/>
          <w:color w:val="000000" w:themeColor="text1"/>
          <w:sz w:val="20"/>
          <w:lang w:eastAsia="ko-KR"/>
        </w:rPr>
        <w:t>Pixel Counter</w:t>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9F93CC0" w14:textId="77777777" w:rsidR="002C506A" w:rsidRPr="002C506A" w:rsidRDefault="002C506A" w:rsidP="002C506A">
      <w:pPr>
        <w:pStyle w:val="StyleDefaultComplex10pt"/>
        <w:numPr>
          <w:ilvl w:val="3"/>
          <w:numId w:val="19"/>
        </w:numPr>
        <w:spacing w:before="60" w:after="0" w:line="276" w:lineRule="auto"/>
        <w:rPr>
          <w:rFonts w:cs="Arial"/>
          <w:bCs/>
          <w:sz w:val="20"/>
        </w:rPr>
      </w:pPr>
      <w:r w:rsidRPr="002C506A">
        <w:rPr>
          <w:rFonts w:cs="Arial"/>
          <w:bCs/>
          <w:sz w:val="20"/>
        </w:rPr>
        <w:t>Resolution</w:t>
      </w:r>
      <w:r w:rsidRPr="002C506A">
        <w:rPr>
          <w:rFonts w:cs="Arial"/>
          <w:bCs/>
          <w:sz w:val="20"/>
        </w:rPr>
        <w:tab/>
      </w:r>
      <w:r w:rsidRPr="002C506A">
        <w:rPr>
          <w:rFonts w:cs="Arial"/>
          <w:bCs/>
          <w:sz w:val="20"/>
        </w:rPr>
        <w:tab/>
      </w:r>
      <w:r w:rsidRPr="002C506A">
        <w:rPr>
          <w:rFonts w:cs="Arial"/>
          <w:bCs/>
          <w:sz w:val="20"/>
        </w:rPr>
        <w:tab/>
        <w:t xml:space="preserve">1920 x 1080, 1280 x 1024, 1280 x 960, 1280 x 720, 1024 x 768, </w:t>
      </w:r>
    </w:p>
    <w:p w14:paraId="299C612D" w14:textId="77777777" w:rsidR="002C506A" w:rsidRPr="002C506A" w:rsidRDefault="002C506A" w:rsidP="002C506A">
      <w:pPr>
        <w:pStyle w:val="StyleDefaultComplex10pt"/>
        <w:spacing w:before="60" w:after="0" w:line="276" w:lineRule="auto"/>
        <w:ind w:left="1440"/>
        <w:rPr>
          <w:rFonts w:cs="Arial"/>
          <w:sz w:val="20"/>
        </w:rPr>
      </w:pPr>
      <w:r w:rsidRPr="002C506A">
        <w:rPr>
          <w:rFonts w:cs="Arial"/>
          <w:bCs/>
          <w:sz w:val="20"/>
        </w:rPr>
        <w:tab/>
      </w:r>
      <w:r w:rsidRPr="002C506A">
        <w:rPr>
          <w:rFonts w:cs="Arial"/>
          <w:bCs/>
          <w:sz w:val="20"/>
        </w:rPr>
        <w:tab/>
      </w:r>
      <w:r w:rsidRPr="002C506A">
        <w:rPr>
          <w:rFonts w:cs="Arial"/>
          <w:bCs/>
          <w:sz w:val="20"/>
        </w:rPr>
        <w:tab/>
      </w:r>
      <w:r w:rsidRPr="002C506A">
        <w:rPr>
          <w:rFonts w:cs="Arial"/>
          <w:bCs/>
          <w:sz w:val="20"/>
        </w:rPr>
        <w:tab/>
        <w:t>800 x 600, 800 x 448, 720 x 576, 720 x 480</w:t>
      </w:r>
      <w:r w:rsidRPr="002C506A">
        <w:rPr>
          <w:rFonts w:cs="Arial"/>
          <w:sz w:val="20"/>
        </w:rPr>
        <w:t xml:space="preserve">, 640 x 480, </w:t>
      </w:r>
    </w:p>
    <w:p w14:paraId="6F48C380" w14:textId="77777777" w:rsidR="002C506A" w:rsidRPr="002C506A" w:rsidRDefault="002C506A" w:rsidP="002C506A">
      <w:pPr>
        <w:pStyle w:val="StyleDefaultComplex10pt"/>
        <w:spacing w:before="60" w:after="0" w:line="276" w:lineRule="auto"/>
        <w:ind w:left="3600" w:firstLine="720"/>
        <w:rPr>
          <w:rFonts w:cs="Arial"/>
          <w:sz w:val="20"/>
        </w:rPr>
      </w:pPr>
      <w:r w:rsidRPr="002C506A">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07D1C6C4"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2C506A">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04AEDCF"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BD798B"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 xml:space="preserve">he manufacturer shall provide a program that provides the ability to save multiple camera settings to a file and </w:t>
      </w:r>
      <w:r w:rsidRPr="00BD798B">
        <w:rPr>
          <w:rFonts w:cs="Arial"/>
          <w:bCs/>
          <w:color w:val="auto"/>
          <w:sz w:val="20"/>
        </w:rPr>
        <w:t>restore these camera settings if needed.</w:t>
      </w:r>
    </w:p>
    <w:p w14:paraId="35AB1B4B" w14:textId="2E3650FF" w:rsidR="006343C1" w:rsidRPr="00BD798B" w:rsidRDefault="006343C1" w:rsidP="00496B24">
      <w:pPr>
        <w:pStyle w:val="StyleDefaultComplex10pt"/>
        <w:numPr>
          <w:ilvl w:val="3"/>
          <w:numId w:val="19"/>
        </w:numPr>
        <w:spacing w:before="60" w:after="0" w:line="276" w:lineRule="auto"/>
        <w:jc w:val="both"/>
        <w:rPr>
          <w:rFonts w:cs="Arial"/>
          <w:sz w:val="20"/>
        </w:rPr>
      </w:pPr>
      <w:r w:rsidRPr="00BD798B">
        <w:rPr>
          <w:rFonts w:cs="Arial"/>
          <w:sz w:val="20"/>
        </w:rPr>
        <w:t>Reporting</w:t>
      </w:r>
      <w:r w:rsidR="00622EAF" w:rsidRPr="00BD798B">
        <w:rPr>
          <w:rFonts w:cs="Arial"/>
          <w:sz w:val="20"/>
        </w:rPr>
        <w:t xml:space="preserve"> –</w:t>
      </w:r>
      <w:r w:rsidRPr="00BD798B">
        <w:rPr>
          <w:rFonts w:cs="Arial"/>
          <w:sz w:val="20"/>
        </w:rPr>
        <w:t xml:space="preserve"> </w:t>
      </w:r>
      <w:r w:rsidR="00225FD1" w:rsidRPr="00BD798B">
        <w:rPr>
          <w:rFonts w:cs="Arial"/>
          <w:sz w:val="20"/>
        </w:rPr>
        <w:t>T</w:t>
      </w:r>
      <w:r w:rsidRPr="00BD798B">
        <w:rPr>
          <w:rFonts w:cs="Arial"/>
          <w:sz w:val="20"/>
        </w:rPr>
        <w:t>he manufacturer shall provide a tool that can generate a report including thumbnail view, MAC address, IP address, serial nu</w:t>
      </w:r>
      <w:r w:rsidR="00B35E3A" w:rsidRPr="00BD798B">
        <w:rPr>
          <w:rFonts w:cs="Arial"/>
          <w:sz w:val="20"/>
        </w:rPr>
        <w:t>mber and other camera settings.</w:t>
      </w:r>
    </w:p>
    <w:p w14:paraId="2CF5FBC0" w14:textId="77777777" w:rsidR="00840B52" w:rsidRPr="00BD798B" w:rsidRDefault="00840B52" w:rsidP="00840B52">
      <w:pPr>
        <w:pStyle w:val="StyleDefaultComplex10pt"/>
        <w:numPr>
          <w:ilvl w:val="2"/>
          <w:numId w:val="19"/>
        </w:numPr>
        <w:spacing w:before="60" w:after="0" w:line="276" w:lineRule="auto"/>
        <w:jc w:val="both"/>
        <w:rPr>
          <w:rFonts w:cs="Arial"/>
          <w:sz w:val="20"/>
        </w:rPr>
      </w:pPr>
      <w:r w:rsidRPr="00BD798B">
        <w:rPr>
          <w:rFonts w:cs="Arial"/>
          <w:sz w:val="20"/>
        </w:rPr>
        <w:t>Electrical</w:t>
      </w:r>
    </w:p>
    <w:p w14:paraId="73C7C0CD" w14:textId="77777777" w:rsidR="00840B52" w:rsidRPr="00BD798B" w:rsidRDefault="00840B52" w:rsidP="00840B52">
      <w:pPr>
        <w:pStyle w:val="StyleDefaultComplex10pt"/>
        <w:numPr>
          <w:ilvl w:val="3"/>
          <w:numId w:val="19"/>
        </w:numPr>
        <w:spacing w:before="60" w:after="0" w:line="276" w:lineRule="auto"/>
        <w:jc w:val="both"/>
        <w:rPr>
          <w:rFonts w:cs="Arial"/>
          <w:sz w:val="20"/>
        </w:rPr>
      </w:pPr>
      <w:r w:rsidRPr="00BD798B">
        <w:rPr>
          <w:rFonts w:cs="Arial"/>
          <w:sz w:val="20"/>
        </w:rPr>
        <w:t>Power</w:t>
      </w:r>
    </w:p>
    <w:p w14:paraId="513C6053" w14:textId="397BCA8F" w:rsidR="00840B52" w:rsidRPr="00BD798B" w:rsidRDefault="00840B52" w:rsidP="00C5777F">
      <w:pPr>
        <w:pStyle w:val="StyleDefaultComplex10pt"/>
        <w:numPr>
          <w:ilvl w:val="4"/>
          <w:numId w:val="19"/>
        </w:numPr>
        <w:spacing w:after="0" w:line="276" w:lineRule="auto"/>
        <w:jc w:val="both"/>
        <w:rPr>
          <w:rFonts w:cs="Arial"/>
          <w:sz w:val="20"/>
        </w:rPr>
      </w:pPr>
      <w:r w:rsidRPr="00BD798B">
        <w:rPr>
          <w:rFonts w:eastAsia="맑은 고딕" w:cs="Arial"/>
          <w:sz w:val="20"/>
          <w:lang w:eastAsia="ko-KR"/>
        </w:rPr>
        <w:t>Input Voltage / Current</w:t>
      </w:r>
      <w:r w:rsidRPr="00BD798B">
        <w:rPr>
          <w:rFonts w:eastAsia="맑은 고딕" w:cs="Arial"/>
          <w:sz w:val="20"/>
          <w:lang w:eastAsia="ko-KR"/>
        </w:rPr>
        <w:tab/>
        <w:t>PoE</w:t>
      </w:r>
      <w:r w:rsidR="00C5777F" w:rsidRPr="00BD798B">
        <w:rPr>
          <w:rFonts w:eastAsia="맑은 고딕" w:cs="Arial"/>
          <w:sz w:val="20"/>
          <w:lang w:eastAsia="ko-KR"/>
        </w:rPr>
        <w:t xml:space="preserve"> (IEEE 802.3af</w:t>
      </w:r>
      <w:r w:rsidR="00B35E3A" w:rsidRPr="00BD798B">
        <w:rPr>
          <w:rFonts w:eastAsia="맑은 고딕" w:cs="Arial"/>
          <w:sz w:val="20"/>
          <w:lang w:eastAsia="ko-KR"/>
        </w:rPr>
        <w:t>)</w:t>
      </w:r>
      <w:r w:rsidR="008217DA" w:rsidRPr="00BD798B">
        <w:rPr>
          <w:rFonts w:eastAsia="맑은 고딕" w:cs="Arial"/>
          <w:sz w:val="20"/>
          <w:lang w:eastAsia="ko-KR"/>
        </w:rPr>
        <w:t>, DC 12V</w:t>
      </w:r>
      <w:r w:rsidR="00C5777F" w:rsidRPr="00BD798B">
        <w:rPr>
          <w:rFonts w:eastAsia="맑은 고딕" w:cs="Arial"/>
          <w:sz w:val="20"/>
          <w:lang w:eastAsia="ko-KR"/>
        </w:rPr>
        <w:t>±10%</w:t>
      </w:r>
      <w:r w:rsidR="00BD798B" w:rsidRPr="00BD798B">
        <w:rPr>
          <w:rFonts w:eastAsia="맑은 고딕" w:cs="Arial"/>
          <w:sz w:val="20"/>
          <w:lang w:eastAsia="ko-KR"/>
        </w:rPr>
        <w:t>, AC 24V±10%(optional)</w:t>
      </w:r>
    </w:p>
    <w:p w14:paraId="1448208E" w14:textId="6257BCB5" w:rsidR="00840B52" w:rsidRPr="00BD798B" w:rsidRDefault="00A10E59" w:rsidP="0039325A">
      <w:pPr>
        <w:pStyle w:val="StyleDefaultComplex10pt"/>
        <w:numPr>
          <w:ilvl w:val="4"/>
          <w:numId w:val="19"/>
        </w:numPr>
        <w:spacing w:after="120" w:line="276" w:lineRule="auto"/>
        <w:jc w:val="both"/>
        <w:rPr>
          <w:rFonts w:cs="Arial"/>
          <w:sz w:val="20"/>
        </w:rPr>
      </w:pPr>
      <w:r w:rsidRPr="00BD798B">
        <w:rPr>
          <w:rFonts w:cs="Arial"/>
          <w:sz w:val="20"/>
        </w:rPr>
        <w:t>Power Consumption</w:t>
      </w:r>
      <w:r w:rsidR="00840B52" w:rsidRPr="00BD798B">
        <w:rPr>
          <w:rFonts w:cs="Arial"/>
          <w:sz w:val="20"/>
        </w:rPr>
        <w:tab/>
      </w:r>
      <w:r w:rsidR="008217DA" w:rsidRPr="00BD798B">
        <w:rPr>
          <w:rFonts w:eastAsia="맑은 고딕" w:cs="Arial"/>
          <w:sz w:val="20"/>
          <w:lang w:eastAsia="ko-KR"/>
        </w:rPr>
        <w:t xml:space="preserve">Max </w:t>
      </w:r>
      <w:r w:rsidR="00BD798B" w:rsidRPr="00BD798B">
        <w:rPr>
          <w:rFonts w:eastAsia="맑은 고딕" w:cs="Arial"/>
          <w:sz w:val="20"/>
          <w:lang w:eastAsia="ko-KR"/>
        </w:rPr>
        <w:t>11</w:t>
      </w:r>
      <w:r w:rsidR="00087C49" w:rsidRPr="00BD798B">
        <w:rPr>
          <w:rFonts w:eastAsia="맑은 고딕" w:cs="Arial"/>
          <w:sz w:val="20"/>
          <w:lang w:eastAsia="ko-KR"/>
        </w:rPr>
        <w:t>W (</w:t>
      </w:r>
      <w:r w:rsidR="008217DA" w:rsidRPr="00BD798B">
        <w:rPr>
          <w:rFonts w:eastAsia="맑은 고딕" w:cs="Arial"/>
          <w:sz w:val="20"/>
          <w:lang w:eastAsia="ko-KR"/>
        </w:rPr>
        <w:t>PoE</w:t>
      </w:r>
      <w:r w:rsidR="00087C49" w:rsidRPr="00BD798B">
        <w:rPr>
          <w:rFonts w:eastAsia="맑은 고딕" w:cs="Arial"/>
          <w:sz w:val="20"/>
          <w:lang w:eastAsia="ko-KR"/>
        </w:rPr>
        <w:t xml:space="preserve">), </w:t>
      </w:r>
      <w:r w:rsidR="008217DA" w:rsidRPr="00BD798B">
        <w:rPr>
          <w:rFonts w:cs="Arial"/>
          <w:sz w:val="20"/>
        </w:rPr>
        <w:t>Max</w:t>
      </w:r>
      <w:r w:rsidR="00840B52" w:rsidRPr="00BD798B">
        <w:rPr>
          <w:rFonts w:cs="Arial"/>
          <w:sz w:val="20"/>
        </w:rPr>
        <w:t xml:space="preserve"> </w:t>
      </w:r>
      <w:r w:rsidR="00BD798B" w:rsidRPr="00BD798B">
        <w:rPr>
          <w:rFonts w:cs="Arial"/>
          <w:sz w:val="20"/>
        </w:rPr>
        <w:t>9</w:t>
      </w:r>
      <w:r w:rsidR="00C5777F" w:rsidRPr="00BD798B">
        <w:rPr>
          <w:rFonts w:cs="Arial"/>
          <w:sz w:val="20"/>
        </w:rPr>
        <w:t>.5</w:t>
      </w:r>
      <w:r w:rsidR="00840B52" w:rsidRPr="00BD798B">
        <w:rPr>
          <w:rFonts w:cs="Arial"/>
          <w:sz w:val="20"/>
        </w:rPr>
        <w:t>W (</w:t>
      </w:r>
      <w:r w:rsidR="008217DA" w:rsidRPr="00BD798B">
        <w:rPr>
          <w:rFonts w:eastAsia="맑은 고딕" w:cs="Arial"/>
          <w:sz w:val="20"/>
          <w:lang w:eastAsia="ko-KR"/>
        </w:rPr>
        <w:t>DC 12V</w:t>
      </w:r>
      <w:r w:rsidR="00840B52" w:rsidRPr="00BD798B">
        <w:rPr>
          <w:rFonts w:cs="Arial"/>
          <w:sz w:val="20"/>
        </w:rPr>
        <w:t>)</w:t>
      </w:r>
      <w:r w:rsidR="00BD798B" w:rsidRPr="00BD798B">
        <w:rPr>
          <w:rFonts w:cs="Arial"/>
          <w:sz w:val="20"/>
        </w:rPr>
        <w:t>, Max 11W(optional)</w:t>
      </w:r>
    </w:p>
    <w:p w14:paraId="160136C1" w14:textId="77777777" w:rsidR="00CE46FB" w:rsidRPr="00BD798B" w:rsidRDefault="00CE46FB" w:rsidP="00CE46FB">
      <w:pPr>
        <w:pStyle w:val="StyleDefaultComplex10pt"/>
        <w:spacing w:before="120" w:after="120" w:line="276" w:lineRule="auto"/>
        <w:ind w:left="1800"/>
        <w:jc w:val="both"/>
        <w:rPr>
          <w:rFonts w:cs="Arial"/>
          <w:sz w:val="20"/>
        </w:rPr>
      </w:pPr>
    </w:p>
    <w:p w14:paraId="2E15973E" w14:textId="77777777" w:rsidR="00840B52" w:rsidRPr="00BD798B" w:rsidRDefault="00840B52" w:rsidP="00840B52">
      <w:pPr>
        <w:pStyle w:val="StyleDefaultComplex10pt"/>
        <w:numPr>
          <w:ilvl w:val="2"/>
          <w:numId w:val="19"/>
        </w:numPr>
        <w:spacing w:before="120" w:after="120" w:line="276" w:lineRule="auto"/>
        <w:jc w:val="both"/>
        <w:rPr>
          <w:rFonts w:cs="Arial"/>
          <w:color w:val="000000" w:themeColor="text1"/>
          <w:sz w:val="20"/>
        </w:rPr>
      </w:pPr>
      <w:r w:rsidRPr="00BD798B">
        <w:rPr>
          <w:rFonts w:cs="Arial"/>
          <w:sz w:val="20"/>
        </w:rPr>
        <w:t xml:space="preserve">Mechanical </w:t>
      </w:r>
      <w:r w:rsidRPr="00BD798B">
        <w:rPr>
          <w:rFonts w:cs="Arial"/>
          <w:color w:val="000000" w:themeColor="text1"/>
          <w:sz w:val="20"/>
        </w:rPr>
        <w:t>And Environmental</w:t>
      </w:r>
    </w:p>
    <w:p w14:paraId="0D57ED15" w14:textId="0E19AF23" w:rsidR="00840B52" w:rsidRPr="00BD798B" w:rsidRDefault="00C5777F" w:rsidP="002C506A">
      <w:pPr>
        <w:pStyle w:val="StyleDefaultComplex10pt"/>
        <w:numPr>
          <w:ilvl w:val="3"/>
          <w:numId w:val="19"/>
        </w:numPr>
        <w:spacing w:before="60" w:after="0" w:line="276" w:lineRule="auto"/>
        <w:jc w:val="both"/>
        <w:rPr>
          <w:rFonts w:cs="Arial"/>
          <w:color w:val="000000" w:themeColor="text1"/>
          <w:sz w:val="20"/>
        </w:rPr>
      </w:pPr>
      <w:r w:rsidRPr="00BD798B">
        <w:rPr>
          <w:rFonts w:eastAsiaTheme="minorEastAsia" w:cs="Arial" w:hint="eastAsia"/>
          <w:color w:val="000000" w:themeColor="text1"/>
          <w:sz w:val="20"/>
          <w:lang w:eastAsia="ko-KR"/>
        </w:rPr>
        <w:t>Color</w:t>
      </w:r>
      <w:r w:rsidR="002F7024" w:rsidRPr="00BD798B">
        <w:rPr>
          <w:rFonts w:eastAsiaTheme="minorEastAsia" w:cs="Arial"/>
          <w:color w:val="000000" w:themeColor="text1"/>
          <w:sz w:val="20"/>
          <w:lang w:eastAsia="ko-KR"/>
        </w:rPr>
        <w:t>/Material</w:t>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t>W</w:t>
      </w:r>
      <w:r w:rsidRPr="00BD798B">
        <w:rPr>
          <w:rFonts w:eastAsiaTheme="minorEastAsia" w:cs="Arial"/>
          <w:color w:val="000000" w:themeColor="text1"/>
          <w:sz w:val="20"/>
          <w:lang w:eastAsia="ko-KR"/>
        </w:rPr>
        <w:t>hite</w:t>
      </w:r>
      <w:r w:rsidR="002F7024" w:rsidRPr="00BD798B">
        <w:rPr>
          <w:rFonts w:eastAsiaTheme="minorEastAsia" w:cs="Arial"/>
          <w:color w:val="000000" w:themeColor="text1"/>
          <w:sz w:val="20"/>
          <w:lang w:eastAsia="ko-KR"/>
        </w:rPr>
        <w:t xml:space="preserve"> / </w:t>
      </w:r>
      <w:r w:rsidR="00475108" w:rsidRPr="00BD798B">
        <w:rPr>
          <w:rFonts w:eastAsia="맑은 고딕" w:cs="Arial"/>
          <w:color w:val="000000" w:themeColor="text1"/>
          <w:sz w:val="20"/>
          <w:lang w:eastAsia="ko-KR"/>
        </w:rPr>
        <w:t>Aluminum</w:t>
      </w:r>
    </w:p>
    <w:p w14:paraId="012F0404" w14:textId="2E570C99" w:rsidR="00840B52" w:rsidRPr="00BD798B" w:rsidRDefault="00840B52" w:rsidP="00475108">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D798B">
        <w:rPr>
          <w:rFonts w:cs="Arial"/>
          <w:color w:val="000000" w:themeColor="text1"/>
          <w:sz w:val="20"/>
        </w:rPr>
        <w:t>Dimensions (</w:t>
      </w:r>
      <w:r w:rsidRPr="00BD798B">
        <w:rPr>
          <w:rFonts w:eastAsia="맑은 고딕" w:cs="Arial"/>
          <w:color w:val="000000" w:themeColor="text1"/>
          <w:sz w:val="20"/>
          <w:lang w:eastAsia="ko-KR"/>
        </w:rPr>
        <w:t>W</w:t>
      </w:r>
      <w:r w:rsidRPr="00BD798B">
        <w:rPr>
          <w:rFonts w:cs="Arial"/>
          <w:color w:val="000000" w:themeColor="text1"/>
          <w:sz w:val="20"/>
        </w:rPr>
        <w:t xml:space="preserve"> x H</w:t>
      </w:r>
      <w:r w:rsidR="00A10E59" w:rsidRPr="00BD798B">
        <w:rPr>
          <w:rFonts w:cs="Arial"/>
          <w:color w:val="000000" w:themeColor="text1"/>
          <w:sz w:val="20"/>
        </w:rPr>
        <w:t>)</w:t>
      </w:r>
      <w:r w:rsidRPr="00BD798B">
        <w:rPr>
          <w:rFonts w:cs="Arial"/>
          <w:color w:val="000000" w:themeColor="text1"/>
          <w:sz w:val="20"/>
        </w:rPr>
        <w:tab/>
      </w:r>
      <w:r w:rsidRPr="00BD798B">
        <w:rPr>
          <w:rFonts w:eastAsia="맑은 고딕" w:cs="Arial"/>
          <w:color w:val="000000" w:themeColor="text1"/>
          <w:sz w:val="20"/>
          <w:lang w:eastAsia="ko-KR"/>
        </w:rPr>
        <w:tab/>
      </w:r>
      <w:r w:rsidR="00475108" w:rsidRPr="00BD798B">
        <w:rPr>
          <w:rFonts w:eastAsia="맑은 고딕" w:cs="Arial"/>
          <w:color w:val="000000" w:themeColor="text1"/>
          <w:sz w:val="20"/>
          <w:lang w:eastAsia="ko-KR"/>
        </w:rPr>
        <w:t>Ø</w:t>
      </w:r>
      <w:r w:rsidR="006E46E7" w:rsidRPr="00BD798B">
        <w:rPr>
          <w:rFonts w:eastAsia="맑은 고딕" w:cs="Arial"/>
          <w:color w:val="000000" w:themeColor="text1"/>
          <w:sz w:val="20"/>
          <w:lang w:eastAsia="ko-KR"/>
        </w:rPr>
        <w:t>1</w:t>
      </w:r>
      <w:r w:rsidR="00BD798B" w:rsidRPr="00BD798B">
        <w:rPr>
          <w:rFonts w:eastAsia="맑은 고딕" w:cs="Arial"/>
          <w:color w:val="000000" w:themeColor="text1"/>
          <w:sz w:val="20"/>
          <w:lang w:eastAsia="ko-KR"/>
        </w:rPr>
        <w:t>80</w:t>
      </w:r>
      <w:r w:rsidR="00475108" w:rsidRPr="00BD798B">
        <w:rPr>
          <w:rFonts w:eastAsia="맑은 고딕" w:cs="Arial"/>
          <w:color w:val="000000" w:themeColor="text1"/>
          <w:sz w:val="20"/>
          <w:lang w:eastAsia="ko-KR"/>
        </w:rPr>
        <w:t xml:space="preserve"> x H1</w:t>
      </w:r>
      <w:r w:rsidR="00C5777F" w:rsidRPr="00BD798B">
        <w:rPr>
          <w:rFonts w:eastAsia="맑은 고딕" w:cs="Arial"/>
          <w:color w:val="000000" w:themeColor="text1"/>
          <w:sz w:val="20"/>
          <w:lang w:eastAsia="ko-KR"/>
        </w:rPr>
        <w:t>25</w:t>
      </w:r>
      <w:r w:rsidR="00475108" w:rsidRPr="00BD798B">
        <w:rPr>
          <w:rFonts w:eastAsia="맑은 고딕" w:cs="Arial"/>
          <w:color w:val="000000" w:themeColor="text1"/>
          <w:sz w:val="20"/>
          <w:lang w:eastAsia="ko-KR"/>
        </w:rPr>
        <w:t>mm (</w:t>
      </w:r>
      <w:r w:rsidR="00BD798B" w:rsidRPr="00BD798B">
        <w:rPr>
          <w:rFonts w:eastAsia="맑은 고딕" w:cs="Arial"/>
          <w:color w:val="000000" w:themeColor="text1"/>
          <w:sz w:val="20"/>
          <w:lang w:eastAsia="ko-KR"/>
        </w:rPr>
        <w:t>7.09</w:t>
      </w:r>
      <w:r w:rsidR="00475108" w:rsidRPr="00BD798B">
        <w:rPr>
          <w:rFonts w:eastAsia="맑은 고딕" w:cs="Arial"/>
          <w:color w:val="000000" w:themeColor="text1"/>
          <w:sz w:val="20"/>
          <w:lang w:eastAsia="ko-KR"/>
        </w:rPr>
        <w:t xml:space="preserve">" x </w:t>
      </w:r>
      <w:r w:rsidR="006E46E7" w:rsidRPr="00BD798B">
        <w:rPr>
          <w:rFonts w:eastAsia="맑은 고딕" w:cs="Arial"/>
          <w:color w:val="000000" w:themeColor="text1"/>
          <w:sz w:val="20"/>
          <w:lang w:eastAsia="ko-KR"/>
        </w:rPr>
        <w:t>4.</w:t>
      </w:r>
      <w:r w:rsidR="00C5777F" w:rsidRPr="00BD798B">
        <w:rPr>
          <w:rFonts w:eastAsia="맑은 고딕" w:cs="Arial"/>
          <w:color w:val="000000" w:themeColor="text1"/>
          <w:sz w:val="20"/>
          <w:lang w:eastAsia="ko-KR"/>
        </w:rPr>
        <w:t>92</w:t>
      </w:r>
      <w:r w:rsidR="00475108" w:rsidRPr="00BD798B">
        <w:rPr>
          <w:rFonts w:eastAsia="맑은 고딕" w:cs="Arial"/>
          <w:color w:val="000000" w:themeColor="text1"/>
          <w:sz w:val="20"/>
          <w:lang w:eastAsia="ko-KR"/>
        </w:rPr>
        <w:t>")</w:t>
      </w:r>
    </w:p>
    <w:p w14:paraId="03B9C893" w14:textId="58F579FB" w:rsidR="00840B52" w:rsidRPr="00BD798B" w:rsidRDefault="00840B52" w:rsidP="00475108">
      <w:pPr>
        <w:pStyle w:val="StyleDefaultComplex10pt"/>
        <w:numPr>
          <w:ilvl w:val="3"/>
          <w:numId w:val="19"/>
        </w:numPr>
        <w:spacing w:before="60" w:after="0" w:line="276" w:lineRule="auto"/>
        <w:jc w:val="both"/>
        <w:rPr>
          <w:rFonts w:cs="Arial"/>
          <w:color w:val="000000" w:themeColor="text1"/>
          <w:sz w:val="20"/>
        </w:rPr>
      </w:pPr>
      <w:r w:rsidRPr="00BD798B">
        <w:rPr>
          <w:rFonts w:eastAsia="맑은 고딕" w:cs="Arial"/>
          <w:color w:val="000000" w:themeColor="text1"/>
          <w:sz w:val="20"/>
          <w:lang w:eastAsia="ko-KR"/>
        </w:rPr>
        <w:t xml:space="preserve">Weight </w:t>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00BD798B" w:rsidRPr="00BD798B">
        <w:rPr>
          <w:rFonts w:eastAsia="맑은 고딕" w:cs="Arial"/>
          <w:color w:val="000000" w:themeColor="text1"/>
          <w:sz w:val="20"/>
          <w:lang w:eastAsia="ko-KR"/>
        </w:rPr>
        <w:t>1.7</w:t>
      </w:r>
      <w:r w:rsidR="00C5777F" w:rsidRPr="00BD798B">
        <w:rPr>
          <w:rFonts w:eastAsia="맑은 고딕" w:cs="Arial"/>
          <w:color w:val="000000" w:themeColor="text1"/>
          <w:sz w:val="20"/>
          <w:lang w:eastAsia="ko-KR"/>
        </w:rPr>
        <w:t>5 k</w:t>
      </w:r>
      <w:r w:rsidR="00475108" w:rsidRPr="00BD798B">
        <w:rPr>
          <w:rFonts w:eastAsia="맑은 고딕" w:cs="Arial"/>
          <w:color w:val="000000" w:themeColor="text1"/>
          <w:sz w:val="20"/>
          <w:lang w:eastAsia="ko-KR"/>
        </w:rPr>
        <w:t>g (</w:t>
      </w:r>
      <w:r w:rsidR="00C5777F" w:rsidRPr="00BD798B">
        <w:rPr>
          <w:rFonts w:eastAsia="맑은 고딕" w:cs="Arial"/>
          <w:color w:val="000000" w:themeColor="text1"/>
          <w:sz w:val="20"/>
          <w:lang w:eastAsia="ko-KR"/>
        </w:rPr>
        <w:t>3.</w:t>
      </w:r>
      <w:r w:rsidR="00BD798B" w:rsidRPr="00BD798B">
        <w:rPr>
          <w:rFonts w:eastAsia="맑은 고딕" w:cs="Arial"/>
          <w:color w:val="000000" w:themeColor="text1"/>
          <w:sz w:val="20"/>
          <w:lang w:eastAsia="ko-KR"/>
        </w:rPr>
        <w:t>86</w:t>
      </w:r>
      <w:r w:rsidR="00C5777F" w:rsidRPr="00BD798B">
        <w:rPr>
          <w:rFonts w:eastAsia="맑은 고딕" w:cs="Arial"/>
          <w:color w:val="000000" w:themeColor="text1"/>
          <w:sz w:val="20"/>
          <w:lang w:eastAsia="ko-KR"/>
        </w:rPr>
        <w:t xml:space="preserve"> </w:t>
      </w:r>
      <w:r w:rsidR="00475108" w:rsidRPr="00BD798B">
        <w:rPr>
          <w:rFonts w:eastAsia="맑은 고딕" w:cs="Arial"/>
          <w:color w:val="000000" w:themeColor="text1"/>
          <w:sz w:val="20"/>
          <w:lang w:eastAsia="ko-KR"/>
        </w:rPr>
        <w:t>lb)</w:t>
      </w:r>
    </w:p>
    <w:p w14:paraId="27D6817A" w14:textId="6B31EC46" w:rsidR="00555D89" w:rsidRPr="00BD798B" w:rsidRDefault="00555D89" w:rsidP="00475108">
      <w:pPr>
        <w:pStyle w:val="StyleDefaultComplex10pt"/>
        <w:numPr>
          <w:ilvl w:val="3"/>
          <w:numId w:val="19"/>
        </w:numPr>
        <w:spacing w:before="60" w:after="0" w:line="276" w:lineRule="auto"/>
        <w:jc w:val="both"/>
        <w:rPr>
          <w:rFonts w:cs="Arial"/>
          <w:color w:val="000000" w:themeColor="text1"/>
          <w:sz w:val="20"/>
        </w:rPr>
      </w:pPr>
      <w:r w:rsidRPr="00BD798B">
        <w:rPr>
          <w:rFonts w:eastAsia="맑은 고딕" w:cs="Arial"/>
          <w:color w:val="000000" w:themeColor="text1"/>
          <w:sz w:val="20"/>
          <w:lang w:eastAsia="ko-KR"/>
        </w:rPr>
        <w:t>Mount type</w:t>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t>Surface</w:t>
      </w:r>
    </w:p>
    <w:p w14:paraId="09506EF2" w14:textId="789B4134"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Temperature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p>
    <w:p w14:paraId="6DBCFA16" w14:textId="2A6219EA" w:rsidR="00840B52" w:rsidRPr="00BD798B"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Operating</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BD798B" w:rsidRPr="00BD798B">
        <w:rPr>
          <w:rFonts w:cs="Arial"/>
          <w:sz w:val="20"/>
        </w:rPr>
        <w:t>-50°C ~ +60°C (-58°F ~ +140°F)</w:t>
      </w:r>
    </w:p>
    <w:p w14:paraId="1088DCDC" w14:textId="6ABCFA91" w:rsidR="00BD798B" w:rsidRPr="00BD798B" w:rsidRDefault="00BD798B" w:rsidP="00BD798B">
      <w:pPr>
        <w:pStyle w:val="StyleDefaultComplex10pt"/>
        <w:spacing w:before="60" w:after="0" w:line="276" w:lineRule="auto"/>
        <w:ind w:left="4320"/>
        <w:jc w:val="both"/>
        <w:rPr>
          <w:rFonts w:cs="Arial"/>
          <w:color w:val="000000" w:themeColor="text1"/>
          <w:sz w:val="20"/>
        </w:rPr>
      </w:pPr>
      <w:r w:rsidRPr="00BD798B">
        <w:rPr>
          <w:rFonts w:cs="Arial"/>
          <w:color w:val="000000" w:themeColor="text1"/>
          <w:sz w:val="20"/>
        </w:rPr>
        <w:t>* Start up should be done at above -35</w:t>
      </w:r>
      <w:r w:rsidRPr="00BD798B">
        <w:rPr>
          <w:rFonts w:cs="Arial"/>
          <w:sz w:val="20"/>
        </w:rPr>
        <w:t>°C( (-35°F)</w:t>
      </w:r>
    </w:p>
    <w:p w14:paraId="05D32115" w14:textId="413A4BE8" w:rsidR="00840B52" w:rsidRPr="00BD798B"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Storage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475108" w:rsidRPr="00BD798B">
        <w:rPr>
          <w:rFonts w:cs="Arial"/>
          <w:color w:val="000000" w:themeColor="text1"/>
          <w:sz w:val="20"/>
        </w:rPr>
        <w:t>-</w:t>
      </w:r>
      <w:r w:rsidR="00C5777F" w:rsidRPr="00BD798B">
        <w:rPr>
          <w:rFonts w:cs="Arial"/>
          <w:color w:val="000000" w:themeColor="text1"/>
          <w:sz w:val="20"/>
        </w:rPr>
        <w:t>5</w:t>
      </w:r>
      <w:r w:rsidR="00475108" w:rsidRPr="00BD798B">
        <w:rPr>
          <w:rFonts w:cs="Arial"/>
          <w:color w:val="000000" w:themeColor="text1"/>
          <w:sz w:val="20"/>
        </w:rPr>
        <w:t>0°C ~ +60°C (-</w:t>
      </w:r>
      <w:r w:rsidR="00C5777F" w:rsidRPr="00BD798B">
        <w:rPr>
          <w:rFonts w:cs="Arial"/>
          <w:color w:val="000000" w:themeColor="text1"/>
          <w:sz w:val="20"/>
        </w:rPr>
        <w:t>58</w:t>
      </w:r>
      <w:r w:rsidR="00475108" w:rsidRPr="00BD798B">
        <w:rPr>
          <w:rFonts w:cs="Arial"/>
          <w:color w:val="000000" w:themeColor="text1"/>
          <w:sz w:val="20"/>
        </w:rPr>
        <w:t>°F ~ +140°F)</w:t>
      </w:r>
    </w:p>
    <w:p w14:paraId="0FA8E0E6" w14:textId="63F5B09B"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Humidity</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1C08B8" w:rsidRPr="00BD798B">
        <w:rPr>
          <w:rFonts w:cs="Arial"/>
          <w:color w:val="000000" w:themeColor="text1"/>
          <w:sz w:val="20"/>
        </w:rPr>
        <w:t>Less than 90% RH</w:t>
      </w:r>
    </w:p>
    <w:p w14:paraId="286FCEE5" w14:textId="3FF03ABF" w:rsidR="00475108" w:rsidRDefault="00BD798B" w:rsidP="00840B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IP67, IP6K9K, NEMA 4X</w:t>
      </w:r>
    </w:p>
    <w:p w14:paraId="64610227" w14:textId="17F68A8C" w:rsidR="00475108" w:rsidRPr="0039325A"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Vandal Resistance</w:t>
      </w:r>
      <w:r>
        <w:rPr>
          <w:rFonts w:cs="Arial"/>
          <w:sz w:val="20"/>
          <w:szCs w:val="16"/>
        </w:rPr>
        <w:tab/>
      </w:r>
      <w:r>
        <w:rPr>
          <w:rFonts w:cs="Arial"/>
          <w:sz w:val="20"/>
          <w:szCs w:val="16"/>
        </w:rPr>
        <w:tab/>
        <w:t>IK10</w:t>
      </w:r>
      <w:r w:rsidR="00BD798B">
        <w:rPr>
          <w:rFonts w:cs="Arial"/>
          <w:sz w:val="20"/>
          <w:szCs w:val="16"/>
        </w:rPr>
        <w:t>+</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2C506A" w:rsidRDefault="002C506A">
      <w:r>
        <w:separator/>
      </w:r>
    </w:p>
  </w:endnote>
  <w:endnote w:type="continuationSeparator" w:id="0">
    <w:p w14:paraId="2E2432AB" w14:textId="77777777" w:rsidR="002C506A" w:rsidRDefault="002C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2C506A" w:rsidRDefault="002C506A" w:rsidP="003C72BD">
    <w:pPr>
      <w:pStyle w:val="a6"/>
      <w:tabs>
        <w:tab w:val="clear" w:pos="4320"/>
        <w:tab w:val="clear" w:pos="8640"/>
        <w:tab w:val="center" w:pos="4680"/>
        <w:tab w:val="right" w:pos="10170"/>
      </w:tabs>
      <w:ind w:right="360"/>
    </w:pPr>
  </w:p>
  <w:p w14:paraId="443A960A" w14:textId="7693D282" w:rsidR="002C506A" w:rsidRPr="00A4243E" w:rsidRDefault="002C506A" w:rsidP="00477EE0">
    <w:pPr>
      <w:pStyle w:val="a6"/>
      <w:tabs>
        <w:tab w:val="clear" w:pos="4320"/>
        <w:tab w:val="clear" w:pos="8640"/>
        <w:tab w:val="center" w:pos="4140"/>
        <w:tab w:val="right" w:pos="10080"/>
        <w:tab w:val="right" w:pos="10170"/>
      </w:tabs>
      <w:ind w:right="360"/>
    </w:pPr>
    <w:r>
      <w:rPr>
        <w:rFonts w:eastAsia="맑은 고딕"/>
        <w:lang w:eastAsia="ko-KR"/>
      </w:rPr>
      <w:t>XNV-6081Z</w:t>
    </w:r>
    <w:r>
      <w:tab/>
    </w:r>
    <w:r w:rsidRPr="00A4243E">
      <w:tab/>
    </w:r>
    <w:r>
      <w:rPr>
        <w:rFonts w:eastAsia="맑은 고딕"/>
        <w:lang w:eastAsia="ko-KR"/>
      </w:rPr>
      <w:t>2 MP NETWORK VANDAL DOME</w:t>
    </w:r>
    <w:r w:rsidRPr="00EC60F3">
      <w:rPr>
        <w:rFonts w:eastAsia="맑은 고딕"/>
        <w:lang w:eastAsia="ko-KR"/>
      </w:rPr>
      <w:t xml:space="preserve"> CAMERA</w:t>
    </w:r>
  </w:p>
  <w:p w14:paraId="169ACA23" w14:textId="76643146" w:rsidR="002C506A" w:rsidRDefault="006706DC" w:rsidP="003C72BD">
    <w:pPr>
      <w:pStyle w:val="a6"/>
      <w:tabs>
        <w:tab w:val="clear" w:pos="4320"/>
        <w:tab w:val="clear" w:pos="8640"/>
        <w:tab w:val="center" w:pos="5040"/>
        <w:tab w:val="right" w:pos="10080"/>
      </w:tabs>
    </w:pPr>
    <w:r>
      <w:t>JAN</w:t>
    </w:r>
    <w:r w:rsidR="002C506A">
      <w:t xml:space="preserve"> 201</w:t>
    </w:r>
    <w:r>
      <w:t>9</w:t>
    </w:r>
    <w:r w:rsidR="002C506A">
      <w:tab/>
    </w:r>
    <w:r w:rsidR="002C506A">
      <w:tab/>
      <w:t xml:space="preserve">Page </w:t>
    </w:r>
    <w:r w:rsidR="002C506A">
      <w:fldChar w:fldCharType="begin"/>
    </w:r>
    <w:r w:rsidR="002C506A">
      <w:instrText xml:space="preserve"> PAGE   \* MERGEFORMAT </w:instrText>
    </w:r>
    <w:r w:rsidR="002C506A">
      <w:fldChar w:fldCharType="separate"/>
    </w:r>
    <w:r w:rsidR="00C14744">
      <w:rPr>
        <w:noProof/>
      </w:rPr>
      <w:t>5</w:t>
    </w:r>
    <w:r w:rsidR="002C506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2C506A" w:rsidRDefault="002C506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2C506A" w:rsidRDefault="002C5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2C506A" w:rsidRDefault="002C506A" w:rsidP="00635DA8">
    <w:pPr>
      <w:pStyle w:val="a8"/>
      <w:jc w:val="right"/>
    </w:pPr>
    <w:r>
      <w:t>GUIDE SPECIFICATION</w:t>
    </w:r>
  </w:p>
  <w:p w14:paraId="602EBA43" w14:textId="77777777" w:rsidR="002C506A" w:rsidRDefault="002C506A" w:rsidP="00635DA8">
    <w:pPr>
      <w:pStyle w:val="a8"/>
      <w:jc w:val="right"/>
    </w:pPr>
    <w:r>
      <w:t>MasterFormat 2014: Section 28 23 29</w:t>
    </w:r>
  </w:p>
  <w:p w14:paraId="7BAC7487" w14:textId="77777777" w:rsidR="002C506A" w:rsidRPr="003C72BD" w:rsidRDefault="002C506A"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06A"/>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06D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1FE1"/>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4744"/>
    <w:rsid w:val="00C15550"/>
    <w:rsid w:val="00C15845"/>
    <w:rsid w:val="00C16658"/>
    <w:rsid w:val="00C16E0E"/>
    <w:rsid w:val="00C17413"/>
    <w:rsid w:val="00C22AFF"/>
    <w:rsid w:val="00C23CE5"/>
    <w:rsid w:val="00C2765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C6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088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12295832">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21F8F-005D-4E6C-8F4A-9B97A079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3087</Words>
  <Characters>17598</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20644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2018-12-14T04:24:00Z</dcterms:created>
  <dcterms:modified xsi:type="dcterms:W3CDTF">2019-01-08T04:57:00Z</dcterms:modified>
</cp:coreProperties>
</file>